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7C" w:rsidRPr="00C62F46" w:rsidRDefault="007A6F7C" w:rsidP="007A6F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8251497"/>
      <w:r w:rsidRPr="00C62F46">
        <w:rPr>
          <w:rFonts w:ascii="Times New Roman" w:hAnsi="Times New Roman" w:cs="Times New Roman"/>
          <w:sz w:val="24"/>
          <w:szCs w:val="24"/>
        </w:rPr>
        <w:t xml:space="preserve">Приложение № 2 к приказу Отдела образования </w:t>
      </w:r>
    </w:p>
    <w:p w:rsidR="007A6F7C" w:rsidRPr="00C62F46" w:rsidRDefault="00C62F46" w:rsidP="007A6F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Администрации Лесного муниципального</w:t>
      </w:r>
      <w:r w:rsidR="007A6F7C" w:rsidRPr="00C62F46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7A6F7C" w:rsidRPr="008E4652" w:rsidRDefault="007A6F7C" w:rsidP="007A6F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4652">
        <w:rPr>
          <w:rFonts w:ascii="Times New Roman" w:hAnsi="Times New Roman" w:cs="Times New Roman"/>
          <w:sz w:val="24"/>
          <w:szCs w:val="24"/>
        </w:rPr>
        <w:t xml:space="preserve"> </w:t>
      </w:r>
      <w:r w:rsidR="008E4652" w:rsidRPr="008E4652">
        <w:rPr>
          <w:rFonts w:ascii="Times New Roman" w:hAnsi="Times New Roman" w:cs="Times New Roman"/>
          <w:sz w:val="24"/>
          <w:szCs w:val="24"/>
        </w:rPr>
        <w:t>от 19</w:t>
      </w:r>
      <w:r w:rsidRPr="008E4652">
        <w:rPr>
          <w:rFonts w:ascii="Times New Roman" w:hAnsi="Times New Roman" w:cs="Times New Roman"/>
          <w:sz w:val="24"/>
          <w:szCs w:val="24"/>
        </w:rPr>
        <w:t>.</w:t>
      </w:r>
      <w:r w:rsidR="008E4652" w:rsidRPr="008E4652">
        <w:rPr>
          <w:rFonts w:ascii="Times New Roman" w:hAnsi="Times New Roman" w:cs="Times New Roman"/>
          <w:sz w:val="24"/>
          <w:szCs w:val="24"/>
        </w:rPr>
        <w:t>1</w:t>
      </w:r>
      <w:r w:rsidRPr="008E4652">
        <w:rPr>
          <w:rFonts w:ascii="Times New Roman" w:hAnsi="Times New Roman" w:cs="Times New Roman"/>
          <w:sz w:val="24"/>
          <w:szCs w:val="24"/>
        </w:rPr>
        <w:t>0.202</w:t>
      </w:r>
      <w:r w:rsidR="008E4652" w:rsidRPr="008E4652">
        <w:rPr>
          <w:rFonts w:ascii="Times New Roman" w:hAnsi="Times New Roman" w:cs="Times New Roman"/>
          <w:sz w:val="24"/>
          <w:szCs w:val="24"/>
        </w:rPr>
        <w:t>1</w:t>
      </w:r>
      <w:r w:rsidRPr="008E4652">
        <w:rPr>
          <w:rFonts w:ascii="Times New Roman" w:hAnsi="Times New Roman" w:cs="Times New Roman"/>
          <w:sz w:val="24"/>
          <w:szCs w:val="24"/>
        </w:rPr>
        <w:t xml:space="preserve"> года №</w:t>
      </w:r>
      <w:bookmarkEnd w:id="0"/>
      <w:r w:rsidR="008E4652" w:rsidRPr="008E4652">
        <w:rPr>
          <w:rFonts w:ascii="Times New Roman" w:hAnsi="Times New Roman" w:cs="Times New Roman"/>
          <w:sz w:val="24"/>
          <w:szCs w:val="24"/>
        </w:rPr>
        <w:t xml:space="preserve"> 50а</w:t>
      </w:r>
    </w:p>
    <w:p w:rsidR="0053071A" w:rsidRPr="00C62F46" w:rsidRDefault="0053071A" w:rsidP="005307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46">
        <w:rPr>
          <w:rFonts w:ascii="Times New Roman" w:hAnsi="Times New Roman" w:cs="Times New Roman"/>
          <w:b/>
          <w:sz w:val="24"/>
          <w:szCs w:val="24"/>
        </w:rPr>
        <w:t xml:space="preserve">План мероприятий («дорожной карты») по развитию муниципальной системы оценки качества образования и механизмов управления качеством образования в </w:t>
      </w:r>
      <w:r w:rsidR="00C62F46" w:rsidRPr="00C62F46">
        <w:rPr>
          <w:rFonts w:ascii="Times New Roman" w:hAnsi="Times New Roman" w:cs="Times New Roman"/>
          <w:b/>
          <w:sz w:val="24"/>
          <w:szCs w:val="24"/>
        </w:rPr>
        <w:t>Лесном муниципальном</w:t>
      </w:r>
      <w:r w:rsidRPr="00C62F46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53071A" w:rsidRPr="00C62F46" w:rsidRDefault="0053071A" w:rsidP="0053071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4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развитию муниципальной системы оценки качества образования и механизмов управления качеством образования в </w:t>
      </w:r>
      <w:r w:rsidR="00C62F46" w:rsidRPr="00C62F46">
        <w:rPr>
          <w:rFonts w:ascii="Times New Roman" w:hAnsi="Times New Roman" w:cs="Times New Roman"/>
          <w:sz w:val="24"/>
          <w:szCs w:val="24"/>
        </w:rPr>
        <w:t>Лесном муниципальном</w:t>
      </w:r>
      <w:r w:rsidRPr="00C62F46">
        <w:rPr>
          <w:rFonts w:ascii="Times New Roman" w:hAnsi="Times New Roman" w:cs="Times New Roman"/>
          <w:sz w:val="24"/>
          <w:szCs w:val="24"/>
        </w:rPr>
        <w:t xml:space="preserve"> округе (далее - Дорожная карта) разработан на основании нормативных и программных документов по развитию системы образования Российской Федерации д</w:t>
      </w:r>
      <w:bookmarkStart w:id="1" w:name="_GoBack"/>
      <w:bookmarkEnd w:id="1"/>
      <w:r w:rsidRPr="00C62F46">
        <w:rPr>
          <w:rFonts w:ascii="Times New Roman" w:hAnsi="Times New Roman" w:cs="Times New Roman"/>
          <w:sz w:val="24"/>
          <w:szCs w:val="24"/>
        </w:rPr>
        <w:t>ля достижения следующих параметров: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обеспечение качественного массового образования в соответствии с требованиями Федеральных государственных образовательных стандартов начального &lt;1&gt;, основного &lt;2&gt; и среднего &lt;3&gt; общего образования (далее - ФГОС), </w:t>
      </w:r>
      <w:proofErr w:type="gramStart"/>
      <w:r w:rsidRPr="00C62F46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 xml:space="preserve"> в том числе на обеспечение доступности получения качественного образования соответствующего уровня;</w:t>
      </w:r>
    </w:p>
    <w:p w:rsidR="0053071A" w:rsidRPr="00C62F46" w:rsidRDefault="0053071A" w:rsidP="00C62F4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&lt;1&gt; Приказ Министерства образования и науки Российской Федерации (далее - </w:t>
      </w:r>
      <w:proofErr w:type="spellStart"/>
      <w:r w:rsidRPr="00C62F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62F46">
        <w:rPr>
          <w:rFonts w:ascii="Times New Roman" w:hAnsi="Times New Roman" w:cs="Times New Roman"/>
          <w:sz w:val="24"/>
          <w:szCs w:val="24"/>
        </w:rPr>
        <w:t xml:space="preserve"> России)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&lt;2&gt; Приказ </w:t>
      </w:r>
      <w:proofErr w:type="spellStart"/>
      <w:r w:rsidRPr="00C62F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62F46">
        <w:rPr>
          <w:rFonts w:ascii="Times New Roman" w:hAnsi="Times New Roman" w:cs="Times New Roman"/>
          <w:sz w:val="24"/>
          <w:szCs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&lt;3&gt; Приказ </w:t>
      </w:r>
      <w:proofErr w:type="spellStart"/>
      <w:r w:rsidRPr="00C62F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62F46"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C62F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 xml:space="preserve"> базовых навыков и умений,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F46">
        <w:rPr>
          <w:rFonts w:ascii="Times New Roman" w:hAnsi="Times New Roman" w:cs="Times New Roman"/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  <w:proofErr w:type="gramEnd"/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развитие таланта (выявление и развитие талантливых детей в соответствии с Концепцией общенациональной системы выявления и развития молодых талантов &lt;4&gt;);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&lt;4&gt; «Концепция общенациональной системы выявления и развития молодых талантов» утверждена Президентом Российской Федерации 03.04.2012 № Пр-827;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объективности оценки образовательных результатов (в соответствии с рекомендациями Федеральной службы по надзору в сфере образования и науки Российской Федерации (далее - </w:t>
      </w:r>
      <w:proofErr w:type="spellStart"/>
      <w:r w:rsidRPr="00C62F46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C62F46">
        <w:rPr>
          <w:rFonts w:ascii="Times New Roman" w:hAnsi="Times New Roman" w:cs="Times New Roman"/>
          <w:sz w:val="24"/>
          <w:szCs w:val="24"/>
        </w:rPr>
        <w:t xml:space="preserve">) по повышению объективности оценки образовательных результатов - Письмо </w:t>
      </w:r>
      <w:proofErr w:type="spellStart"/>
      <w:r w:rsidRPr="00C62F46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C62F46">
        <w:rPr>
          <w:rFonts w:ascii="Times New Roman" w:hAnsi="Times New Roman" w:cs="Times New Roman"/>
          <w:sz w:val="24"/>
          <w:szCs w:val="24"/>
        </w:rPr>
        <w:t xml:space="preserve"> № 05-71 от 16.03.2018);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 (в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 совершенствование качества подготовки педагогических кадров (в соответствии с Планом мероприятий по формированию и введению национальной системы учительского роста &lt;5&gt;);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&lt;5&gt; Приказ </w:t>
      </w:r>
      <w:proofErr w:type="spellStart"/>
      <w:r w:rsidRPr="00C62F4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62F46">
        <w:rPr>
          <w:rFonts w:ascii="Times New Roman" w:hAnsi="Times New Roman" w:cs="Times New Roman"/>
          <w:sz w:val="24"/>
          <w:szCs w:val="24"/>
        </w:rPr>
        <w:t xml:space="preserve"> России от 26.07.2017 №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F46">
        <w:rPr>
          <w:rFonts w:ascii="Times New Roman" w:hAnsi="Times New Roman" w:cs="Times New Roman"/>
          <w:sz w:val="24"/>
          <w:szCs w:val="24"/>
        </w:rPr>
        <w:t>развитие системы профориентации (в соответствии с Концепцией долгосрочного социально-экономического развития Российской Федерации на период до 2020 года &lt;6&gt; решение задачи «Улучшение качества рабочей силы и развитие ее профессиональной мобильности на основе реформирования системы профессионального образования всех уровней, развития системы непрерывного профессионального образования, системы профессиональной подготовки и переподготовки кадров с учетом определения государственных приоритетов развития экономики, что предполагает развитие системы профессиональной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 xml:space="preserve"> ориентации и психологической поддержки населения, в том числе профессиональной ориентации школьников, повышение их мотивации к трудовой деятельности по профессиям, специальностям, востребованным на рынке труда»).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&lt;6&gt; Распоряжение Правительства Российской Федерации от 17.11.2008 № 1662-р «О Концепции долгосрочного социально-экономического развития Российской Федерации на период до 2020 года» (вместе с «Концепцией долгосрочного социально-экономического развития Российской Федерации на период до 2020 года»).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10.09.2012 № 897 «О Национальном координационном совете по поддержке молодых талантов России» (вместе с «Положением о Национальном координационном совете по поддержке молодых талантов России»);</w:t>
      </w:r>
    </w:p>
    <w:p w:rsidR="00C62F46" w:rsidRPr="00C62F46" w:rsidRDefault="00C62F46" w:rsidP="00C62F46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Государственная программа Тверской области </w:t>
      </w:r>
      <w:r w:rsidRPr="00C62F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«Развитие образования Тверской области» на 2023 – 2030 годы», утвержденная Постановлением Правительства Тверской области от 10.01.2023 № 1-пп «О государственной программе Тверской области «Развитие образования Тверской области» на 2023 – 2030 годы</w:t>
      </w:r>
      <w:r w:rsidRPr="00C62F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2F46" w:rsidRPr="00C62F46" w:rsidRDefault="00C62F46" w:rsidP="00C62F46">
      <w:pPr>
        <w:pStyle w:val="a6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Тверской области от 24.12.2021  № 1292/ПК «Об утверждении Положения о региональной системе оценки качества образования Тверской области. 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F46">
        <w:rPr>
          <w:rFonts w:ascii="Times New Roman" w:hAnsi="Times New Roman" w:cs="Times New Roman"/>
          <w:sz w:val="24"/>
          <w:szCs w:val="24"/>
        </w:rPr>
        <w:t xml:space="preserve">Настоящий Приказ разработан для формирования системной аналитической основы для принятия управленческих решений по развитию муниципальной системы образования через обеспечение функционирования и развития муниципальной системы оценки качества образования, эффективных механизмов комплексного мониторинга качества образования, опирающихся на массив данных о результатах независимых оценочных процедур, на контекстные данные по образовательным организациям </w:t>
      </w:r>
      <w:r w:rsidR="00C62F46">
        <w:rPr>
          <w:rFonts w:ascii="Times New Roman" w:hAnsi="Times New Roman" w:cs="Times New Roman"/>
          <w:sz w:val="24"/>
          <w:szCs w:val="24"/>
        </w:rPr>
        <w:t>Тверской</w:t>
      </w:r>
      <w:r w:rsidRPr="00C62F46">
        <w:rPr>
          <w:rFonts w:ascii="Times New Roman" w:hAnsi="Times New Roman" w:cs="Times New Roman"/>
          <w:sz w:val="24"/>
          <w:szCs w:val="24"/>
        </w:rPr>
        <w:t xml:space="preserve"> области, на сведения, характеризующие особенности работы органов местного самоуправления, осуществляющих управление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 xml:space="preserve"> в сфере образования, руководителей образовательных организаций, системы профессионального и дополнительного профессионального образования.</w:t>
      </w:r>
    </w:p>
    <w:p w:rsidR="00790BE2" w:rsidRPr="00C62F46" w:rsidRDefault="009B76A7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lastRenderedPageBreak/>
        <w:t>Цель</w:t>
      </w:r>
      <w:r w:rsidR="00790BE2" w:rsidRPr="00C62F46">
        <w:rPr>
          <w:rFonts w:ascii="Times New Roman" w:hAnsi="Times New Roman" w:cs="Times New Roman"/>
          <w:sz w:val="24"/>
          <w:szCs w:val="24"/>
        </w:rPr>
        <w:t>: Формирование аналитической основы для развития муниципальной системы оценки качества образования</w:t>
      </w:r>
      <w:r w:rsidR="00F57A5A" w:rsidRPr="00C62F46">
        <w:rPr>
          <w:rFonts w:ascii="Times New Roman" w:hAnsi="Times New Roman" w:cs="Times New Roman"/>
          <w:sz w:val="24"/>
          <w:szCs w:val="24"/>
        </w:rPr>
        <w:t>;</w:t>
      </w:r>
      <w:r w:rsidR="00790BE2" w:rsidRPr="00C62F46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F57A5A" w:rsidRPr="00C62F46">
        <w:rPr>
          <w:rFonts w:ascii="Times New Roman" w:hAnsi="Times New Roman" w:cs="Times New Roman"/>
          <w:sz w:val="24"/>
          <w:szCs w:val="24"/>
        </w:rPr>
        <w:t>е</w:t>
      </w:r>
      <w:r w:rsidR="00790BE2" w:rsidRPr="00C62F46">
        <w:rPr>
          <w:rFonts w:ascii="Times New Roman" w:hAnsi="Times New Roman" w:cs="Times New Roman"/>
          <w:sz w:val="24"/>
          <w:szCs w:val="24"/>
        </w:rPr>
        <w:t xml:space="preserve"> регионального комплексного мониторинга качества образования</w:t>
      </w:r>
      <w:r w:rsidR="00F57A5A" w:rsidRPr="00C62F46">
        <w:rPr>
          <w:rFonts w:ascii="Times New Roman" w:hAnsi="Times New Roman" w:cs="Times New Roman"/>
          <w:sz w:val="24"/>
          <w:szCs w:val="24"/>
        </w:rPr>
        <w:t xml:space="preserve"> для формирования информационной основы при принятии управленческих решений.</w:t>
      </w:r>
    </w:p>
    <w:p w:rsidR="0053071A" w:rsidRPr="00C62F46" w:rsidRDefault="009B76A7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Задачи</w:t>
      </w:r>
      <w:r w:rsidR="0053071A" w:rsidRPr="00C62F46">
        <w:rPr>
          <w:rFonts w:ascii="Times New Roman" w:hAnsi="Times New Roman" w:cs="Times New Roman"/>
          <w:sz w:val="24"/>
          <w:szCs w:val="24"/>
        </w:rPr>
        <w:t>: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обеспечение формирования аналитических выводов по результатам оценочных процедур;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проведение комплексного анализа полученной базы данных, сформированной на основе данных о результатах независимых процедур оценки качества образования (ВПР, НИКО), государственной итоговой аттестации (ЕГЭ, ОГЭ), контекстных данных об образовательных организациях </w:t>
      </w:r>
      <w:r w:rsidR="00C62F46">
        <w:rPr>
          <w:rFonts w:ascii="Times New Roman" w:hAnsi="Times New Roman" w:cs="Times New Roman"/>
          <w:sz w:val="24"/>
          <w:szCs w:val="24"/>
        </w:rPr>
        <w:t>Лесного муниципального округа</w:t>
      </w:r>
      <w:r w:rsidRPr="00C62F46">
        <w:rPr>
          <w:rFonts w:ascii="Times New Roman" w:hAnsi="Times New Roman" w:cs="Times New Roman"/>
          <w:sz w:val="24"/>
          <w:szCs w:val="24"/>
        </w:rPr>
        <w:t>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Выбор направлений комплексного анализа должен обеспечивать анализ следующих аспектов состояния системы образования: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результатов оценочных процедур по годам и общеобразовательным предметам глубиной не менее 3 лет (там, где это целесообразно);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объективности результатов оценочных процедур;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результатов оценочных процедур в разрезе образовательных организаций;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связей между результатами процедур оценки качества образования и государственных итоговых аттестаций и контекстными данными, в том числе характеристиками условий осуществления образовательной деятельности и характеристиками образовательного процесса;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связей между результатами оценочных процедур, контекстными данными по общеобразовательным организациям и сведениями, характеризующими особенности работы органов местного самоуправления, осуществляющих управление в сфере образования, руководителей образовательных организаций;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зон риска, связанных с существенным отклонением показателей от установленных норм (если таковые утверждены нормативными документами) или от средних значений по Российской Федерации и по </w:t>
      </w:r>
      <w:r w:rsidR="00C62F46">
        <w:rPr>
          <w:rFonts w:ascii="Times New Roman" w:hAnsi="Times New Roman" w:cs="Times New Roman"/>
          <w:sz w:val="24"/>
          <w:szCs w:val="24"/>
        </w:rPr>
        <w:t>Тверской</w:t>
      </w:r>
      <w:r w:rsidRPr="00C62F46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Pr="00C62F46">
        <w:rPr>
          <w:rFonts w:ascii="Times New Roman" w:hAnsi="Times New Roman" w:cs="Times New Roman"/>
          <w:sz w:val="24"/>
          <w:szCs w:val="24"/>
        </w:rPr>
        <w:t>формирования системы оценки качества образования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1.</w:t>
      </w:r>
      <w:r w:rsidRPr="00C62F46">
        <w:rPr>
          <w:rFonts w:ascii="Times New Roman" w:hAnsi="Times New Roman" w:cs="Times New Roman"/>
          <w:sz w:val="24"/>
          <w:szCs w:val="24"/>
        </w:rPr>
        <w:tab/>
        <w:t xml:space="preserve">Система оценки качества подготовки </w:t>
      </w:r>
      <w:proofErr w:type="gramStart"/>
      <w:r w:rsidRPr="00C62F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>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2.</w:t>
      </w:r>
      <w:r w:rsidRPr="00C62F46">
        <w:rPr>
          <w:rFonts w:ascii="Times New Roman" w:hAnsi="Times New Roman" w:cs="Times New Roman"/>
          <w:sz w:val="24"/>
          <w:szCs w:val="24"/>
        </w:rPr>
        <w:tab/>
        <w:t xml:space="preserve">Система </w:t>
      </w:r>
      <w:proofErr w:type="gramStart"/>
      <w:r w:rsidRPr="00C62F46">
        <w:rPr>
          <w:rFonts w:ascii="Times New Roman" w:hAnsi="Times New Roman" w:cs="Times New Roman"/>
          <w:sz w:val="24"/>
          <w:szCs w:val="24"/>
        </w:rPr>
        <w:t>обеспечения объективности процедур оценки качества образования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>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3.</w:t>
      </w:r>
      <w:r w:rsidRPr="00C62F46">
        <w:rPr>
          <w:rFonts w:ascii="Times New Roman" w:hAnsi="Times New Roman" w:cs="Times New Roman"/>
          <w:sz w:val="24"/>
          <w:szCs w:val="24"/>
        </w:rPr>
        <w:tab/>
        <w:t xml:space="preserve">Система </w:t>
      </w:r>
      <w:proofErr w:type="gramStart"/>
      <w:r w:rsidRPr="00C62F46">
        <w:rPr>
          <w:rFonts w:ascii="Times New Roman" w:hAnsi="Times New Roman" w:cs="Times New Roman"/>
          <w:sz w:val="24"/>
          <w:szCs w:val="24"/>
        </w:rPr>
        <w:t xml:space="preserve">мониторинга эффективности руководителей всех образовательных организаций </w:t>
      </w:r>
      <w:r w:rsidR="00C62F46">
        <w:rPr>
          <w:rFonts w:ascii="Times New Roman" w:hAnsi="Times New Roman" w:cs="Times New Roman"/>
          <w:sz w:val="24"/>
          <w:szCs w:val="24"/>
        </w:rPr>
        <w:t>Тверской</w:t>
      </w:r>
      <w:r w:rsidRPr="00C62F46">
        <w:rPr>
          <w:rFonts w:ascii="Times New Roman" w:hAnsi="Times New Roman" w:cs="Times New Roman"/>
          <w:sz w:val="24"/>
          <w:szCs w:val="24"/>
        </w:rPr>
        <w:t xml:space="preserve"> области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>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4.</w:t>
      </w:r>
      <w:r w:rsidRPr="00C62F46">
        <w:rPr>
          <w:rFonts w:ascii="Times New Roman" w:hAnsi="Times New Roman" w:cs="Times New Roman"/>
          <w:sz w:val="24"/>
          <w:szCs w:val="24"/>
        </w:rPr>
        <w:tab/>
        <w:t xml:space="preserve">Система </w:t>
      </w:r>
      <w:proofErr w:type="gramStart"/>
      <w:r w:rsidRPr="00C62F46">
        <w:rPr>
          <w:rFonts w:ascii="Times New Roman" w:hAnsi="Times New Roman" w:cs="Times New Roman"/>
          <w:sz w:val="24"/>
          <w:szCs w:val="24"/>
        </w:rPr>
        <w:t>мониторинга качества повышения квалификации педагогов</w:t>
      </w:r>
      <w:proofErr w:type="gramEnd"/>
      <w:r w:rsidRPr="00C62F46">
        <w:rPr>
          <w:rFonts w:ascii="Times New Roman" w:hAnsi="Times New Roman" w:cs="Times New Roman"/>
          <w:sz w:val="24"/>
          <w:szCs w:val="24"/>
        </w:rPr>
        <w:t>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5.</w:t>
      </w:r>
      <w:r w:rsidRPr="00C62F46">
        <w:rPr>
          <w:rFonts w:ascii="Times New Roman" w:hAnsi="Times New Roman" w:cs="Times New Roman"/>
          <w:sz w:val="24"/>
          <w:szCs w:val="24"/>
        </w:rPr>
        <w:tab/>
        <w:t>Система методической работы.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6.</w:t>
      </w:r>
      <w:r w:rsidRPr="00C62F46">
        <w:rPr>
          <w:rFonts w:ascii="Times New Roman" w:hAnsi="Times New Roman" w:cs="Times New Roman"/>
          <w:sz w:val="24"/>
          <w:szCs w:val="24"/>
        </w:rPr>
        <w:tab/>
        <w:t>Система работы со школами с низкими образовательными результатами.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7.</w:t>
      </w:r>
      <w:r w:rsidRPr="00C62F46">
        <w:rPr>
          <w:rFonts w:ascii="Times New Roman" w:hAnsi="Times New Roman" w:cs="Times New Roman"/>
          <w:sz w:val="24"/>
          <w:szCs w:val="24"/>
        </w:rPr>
        <w:tab/>
        <w:t>Система развития таланта.</w:t>
      </w:r>
    </w:p>
    <w:p w:rsidR="0053071A" w:rsidRPr="00C62F46" w:rsidRDefault="0053071A" w:rsidP="0053071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8.</w:t>
      </w:r>
      <w:r w:rsidRPr="00C62F46">
        <w:rPr>
          <w:rFonts w:ascii="Times New Roman" w:hAnsi="Times New Roman" w:cs="Times New Roman"/>
          <w:sz w:val="24"/>
          <w:szCs w:val="24"/>
        </w:rPr>
        <w:tab/>
        <w:t>Система профориентации.</w:t>
      </w:r>
    </w:p>
    <w:p w:rsidR="00C62F46" w:rsidRDefault="0053071A" w:rsidP="00C62F46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 xml:space="preserve"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по общеобразовательным организациям </w:t>
      </w:r>
      <w:r w:rsidR="00C62F46">
        <w:rPr>
          <w:rFonts w:ascii="Times New Roman" w:hAnsi="Times New Roman" w:cs="Times New Roman"/>
          <w:sz w:val="24"/>
          <w:szCs w:val="24"/>
        </w:rPr>
        <w:t>Лесного муниципального округа</w:t>
      </w:r>
      <w:r w:rsidR="00C62F46">
        <w:rPr>
          <w:rFonts w:ascii="Times New Roman" w:hAnsi="Times New Roman" w:cs="Times New Roman"/>
          <w:i/>
          <w:sz w:val="24"/>
          <w:szCs w:val="24"/>
        </w:rPr>
        <w:t>.</w:t>
      </w:r>
    </w:p>
    <w:p w:rsidR="00C62F46" w:rsidRDefault="00C62F46" w:rsidP="00C62F46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2F46" w:rsidRDefault="00C62F46" w:rsidP="00C62F46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46" w:rsidRDefault="00EC50EE" w:rsidP="00C62F46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Дорожная карта </w:t>
      </w:r>
    </w:p>
    <w:p w:rsidR="00EC50EE" w:rsidRPr="00C62F46" w:rsidRDefault="00EC50EE" w:rsidP="00C62F46">
      <w:pPr>
        <w:pStyle w:val="a6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F46">
        <w:rPr>
          <w:rFonts w:ascii="Times New Roman" w:hAnsi="Times New Roman" w:cs="Times New Roman"/>
          <w:b/>
          <w:sz w:val="24"/>
          <w:szCs w:val="24"/>
        </w:rPr>
        <w:t xml:space="preserve">по развитию муниципальной системы оценки качества образования и механизмов управления качеством образования в </w:t>
      </w:r>
      <w:r w:rsidR="00C62F46" w:rsidRPr="00C62F46">
        <w:rPr>
          <w:rFonts w:ascii="Times New Roman" w:hAnsi="Times New Roman" w:cs="Times New Roman"/>
          <w:b/>
          <w:sz w:val="24"/>
          <w:szCs w:val="24"/>
        </w:rPr>
        <w:t>Лесном муниципальном округе</w:t>
      </w:r>
    </w:p>
    <w:p w:rsidR="001621E5" w:rsidRPr="00C62F46" w:rsidRDefault="001621E5" w:rsidP="00EC50EE">
      <w:pPr>
        <w:pStyle w:val="70"/>
        <w:shd w:val="clear" w:color="auto" w:fill="auto"/>
        <w:spacing w:after="3" w:line="240" w:lineRule="auto"/>
        <w:ind w:left="200"/>
        <w:jc w:val="center"/>
        <w:rPr>
          <w:bCs w:val="0"/>
          <w:i/>
          <w:sz w:val="24"/>
          <w:szCs w:val="24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939"/>
        <w:gridCol w:w="10420"/>
        <w:gridCol w:w="1573"/>
        <w:gridCol w:w="1854"/>
      </w:tblGrid>
      <w:tr w:rsidR="00276B76" w:rsidRPr="00C62F46" w:rsidTr="00B14228">
        <w:trPr>
          <w:trHeight w:val="20"/>
        </w:trPr>
        <w:tc>
          <w:tcPr>
            <w:tcW w:w="318" w:type="pct"/>
          </w:tcPr>
          <w:p w:rsidR="00EC50EE" w:rsidRPr="00C62F46" w:rsidRDefault="00EC50EE" w:rsidP="008D7B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3524" w:type="pct"/>
          </w:tcPr>
          <w:p w:rsidR="00EC50EE" w:rsidRPr="00C62F46" w:rsidRDefault="00EC50EE" w:rsidP="008D7B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Мероприятие (содержание деятельности)</w:t>
            </w:r>
          </w:p>
        </w:tc>
        <w:tc>
          <w:tcPr>
            <w:tcW w:w="532" w:type="pct"/>
          </w:tcPr>
          <w:p w:rsidR="00EC50EE" w:rsidRPr="00C62F46" w:rsidRDefault="00EC50EE" w:rsidP="008D7B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Сроки</w:t>
            </w:r>
          </w:p>
          <w:p w:rsidR="00EC50EE" w:rsidRPr="00C62F46" w:rsidRDefault="00EC50EE" w:rsidP="008D7B2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627" w:type="pct"/>
          </w:tcPr>
          <w:p w:rsidR="00EC50EE" w:rsidRPr="00C62F46" w:rsidRDefault="000F6794" w:rsidP="000F679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EC50EE" w:rsidRPr="00C62F46" w:rsidRDefault="00EC50EE" w:rsidP="008D51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3524" w:type="pct"/>
          </w:tcPr>
          <w:p w:rsidR="00EC50EE" w:rsidRPr="00C62F46" w:rsidRDefault="00EC50EE" w:rsidP="008D51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532" w:type="pct"/>
          </w:tcPr>
          <w:p w:rsidR="00EC50EE" w:rsidRPr="00C62F46" w:rsidRDefault="00EC50EE" w:rsidP="008D51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627" w:type="pct"/>
          </w:tcPr>
          <w:p w:rsidR="00EC50EE" w:rsidRPr="00C62F46" w:rsidRDefault="00EC50EE" w:rsidP="008D512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4</w:t>
            </w:r>
          </w:p>
        </w:tc>
      </w:tr>
      <w:tr w:rsidR="00917FDD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EC50EE" w:rsidRPr="00C62F46" w:rsidRDefault="00EC50EE" w:rsidP="00371CCA">
            <w:pPr>
              <w:pStyle w:val="a6"/>
              <w:numPr>
                <w:ilvl w:val="0"/>
                <w:numId w:val="2"/>
              </w:numPr>
              <w:jc w:val="both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 xml:space="preserve">Нормативно-правовое обеспечение </w:t>
            </w:r>
            <w:proofErr w:type="gramStart"/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>развития муниципальной системы оценки качества образования</w:t>
            </w:r>
            <w:proofErr w:type="gramEnd"/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 xml:space="preserve"> и механизмов управления качеством образования в </w:t>
            </w:r>
            <w:r w:rsidR="00C62F46" w:rsidRPr="00C62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Лесном муниципальном округе </w:t>
            </w:r>
            <w:r w:rsidR="00C62F46" w:rsidRPr="00C62F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Лесном муниципальном округе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EC50EE" w:rsidRPr="00C62F46" w:rsidRDefault="00EC50EE" w:rsidP="00243FC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EC50EE" w:rsidRPr="00C62F46" w:rsidRDefault="00EC50EE" w:rsidP="00C62F4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Утверждение Дорожной карты по развитию</w:t>
            </w:r>
            <w:r w:rsidR="008A7E02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муниципальной системы оценки качества образования и механизмов управления качеством образования в </w:t>
            </w:r>
            <w:r w:rsidR="00C62F46">
              <w:rPr>
                <w:rFonts w:ascii="Times New Roman" w:hAnsi="Times New Roman" w:cs="Times New Roman"/>
                <w:bCs/>
                <w:sz w:val="24"/>
                <w:szCs w:val="24"/>
              </w:rPr>
              <w:t>Лесном МО</w:t>
            </w:r>
          </w:p>
        </w:tc>
        <w:tc>
          <w:tcPr>
            <w:tcW w:w="532" w:type="pct"/>
          </w:tcPr>
          <w:p w:rsidR="00EC50EE" w:rsidRPr="00C62F46" w:rsidRDefault="007E6E85" w:rsidP="00371C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Октябрь </w:t>
            </w:r>
            <w:r w:rsidR="00EC50EE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</w:rPr>
              <w:t>21</w:t>
            </w:r>
            <w:r w:rsidR="00EC50EE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627" w:type="pct"/>
          </w:tcPr>
          <w:p w:rsidR="00DA05A2" w:rsidRPr="00C62F46" w:rsidRDefault="00371CCA" w:rsidP="00DA05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3855F0" w:rsidRPr="00C62F46" w:rsidRDefault="00C62F46" w:rsidP="00DA05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6C0104" w:rsidRPr="00C62F46" w:rsidRDefault="006C0104" w:rsidP="00243FC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6C0104" w:rsidRPr="00C62F46" w:rsidRDefault="006C0104" w:rsidP="00DC67F2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Утверждение  Положения о муниципальной системе оценки качества образования (далее МСОКО)  на территории</w:t>
            </w:r>
            <w:r w:rsidR="008E56B5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C62F46">
              <w:rPr>
                <w:rFonts w:ascii="Times New Roman" w:hAnsi="Times New Roman" w:cs="Times New Roman"/>
                <w:bCs/>
                <w:sz w:val="24"/>
                <w:szCs w:val="24"/>
              </w:rPr>
              <w:t>Лесном МО</w:t>
            </w:r>
          </w:p>
        </w:tc>
        <w:tc>
          <w:tcPr>
            <w:tcW w:w="532" w:type="pct"/>
          </w:tcPr>
          <w:p w:rsidR="006C0104" w:rsidRPr="00C62F46" w:rsidRDefault="006C0104" w:rsidP="007E6E85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</w:rPr>
              <w:t>21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7E6E85" w:rsidRPr="00C62F46" w:rsidRDefault="007E6E85" w:rsidP="007E6E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C0104" w:rsidRPr="00C62F46" w:rsidRDefault="006C0104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6C0104" w:rsidRPr="00C62F46" w:rsidRDefault="006C0104" w:rsidP="00243FC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6C0104" w:rsidRPr="00C62F46" w:rsidRDefault="006C0104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Утверждение муниципальных показателей эффективности деятельности руководителей </w:t>
            </w:r>
            <w:r w:rsidR="00C24E26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ОО</w:t>
            </w:r>
            <w:r w:rsidR="008A7E02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с учетом специфики образовательной организации;</w:t>
            </w:r>
          </w:p>
        </w:tc>
        <w:tc>
          <w:tcPr>
            <w:tcW w:w="532" w:type="pct"/>
          </w:tcPr>
          <w:p w:rsidR="006C0104" w:rsidRPr="00C62F46" w:rsidRDefault="006C0104" w:rsidP="007E6E85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</w:rPr>
              <w:t>21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7E6E85" w:rsidRPr="00C62F46" w:rsidRDefault="007E6E85" w:rsidP="007E6E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C0104" w:rsidRPr="00C62F46" w:rsidRDefault="006C0104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20E0F" w:rsidRPr="00C62F46" w:rsidRDefault="00420E0F" w:rsidP="00243FC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20E0F" w:rsidRPr="00C62F46" w:rsidRDefault="008E56B5" w:rsidP="00C50A60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Утверждение муниципальной программы </w:t>
            </w:r>
            <w:r w:rsidR="00C50A60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по повышению качества образования в общеобразовательных организациях, показавших низкие образовательные результаты, и в общеобразовательных организациях, функционирующих в неблагоприятных социальных условиях в </w:t>
            </w:r>
            <w:r w:rsidR="00C62F46">
              <w:rPr>
                <w:rFonts w:ascii="Times New Roman" w:hAnsi="Times New Roman" w:cs="Times New Roman"/>
                <w:bCs/>
                <w:sz w:val="24"/>
                <w:szCs w:val="24"/>
              </w:rPr>
              <w:t>Лесном МО</w:t>
            </w:r>
            <w:r w:rsidR="00C50A60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420E0F" w:rsidRPr="00C62F46" w:rsidRDefault="00953543" w:rsidP="008D7B24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2021</w:t>
            </w:r>
            <w:r w:rsidR="00420E0F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8E56B5" w:rsidRPr="00C62F46" w:rsidRDefault="008E56B5" w:rsidP="008E56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20E0F" w:rsidRPr="00C62F46" w:rsidRDefault="00C62F46" w:rsidP="008D7B24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РМК</w:t>
            </w:r>
          </w:p>
        </w:tc>
      </w:tr>
      <w:tr w:rsidR="008A360A" w:rsidRPr="00C62F46" w:rsidTr="00B14228">
        <w:trPr>
          <w:trHeight w:val="20"/>
        </w:trPr>
        <w:tc>
          <w:tcPr>
            <w:tcW w:w="318" w:type="pct"/>
          </w:tcPr>
          <w:p w:rsidR="008A360A" w:rsidRPr="00C62F46" w:rsidRDefault="008A360A" w:rsidP="00243FC0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8A360A" w:rsidRPr="00C62F46" w:rsidRDefault="008A360A" w:rsidP="00C50A60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Утверждение муниципальной программы развития кадрового потенциала</w:t>
            </w:r>
          </w:p>
        </w:tc>
        <w:tc>
          <w:tcPr>
            <w:tcW w:w="532" w:type="pct"/>
          </w:tcPr>
          <w:p w:rsidR="008A360A" w:rsidRPr="00C62F46" w:rsidRDefault="00953543" w:rsidP="008D7B24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2021</w:t>
            </w:r>
            <w:r w:rsidR="008A360A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8A360A" w:rsidRPr="00C62F46" w:rsidRDefault="00C62F46" w:rsidP="008E56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Отдел</w:t>
            </w:r>
          </w:p>
        </w:tc>
      </w:tr>
      <w:tr w:rsidR="00917FDD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420E0F" w:rsidRPr="00C62F46" w:rsidRDefault="00420E0F" w:rsidP="002F73FE">
            <w:pPr>
              <w:pStyle w:val="a6"/>
              <w:numPr>
                <w:ilvl w:val="0"/>
                <w:numId w:val="2"/>
              </w:numPr>
              <w:jc w:val="center"/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 xml:space="preserve">Система оценки качества подготовки </w:t>
            </w:r>
            <w:proofErr w:type="gramStart"/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20E0F" w:rsidRPr="00C62F46" w:rsidRDefault="00420E0F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20E0F" w:rsidRPr="00C62F46" w:rsidRDefault="00420E0F" w:rsidP="00B432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532" w:type="pct"/>
          </w:tcPr>
          <w:p w:rsidR="00420E0F" w:rsidRPr="00C62F46" w:rsidRDefault="00420E0F" w:rsidP="00F755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C62F46" w:rsidRDefault="00C62F46" w:rsidP="00243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20E0F" w:rsidRPr="00C62F46" w:rsidRDefault="00420E0F" w:rsidP="00243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F41E21" w:rsidP="00C63CEE">
            <w:pPr>
              <w:pStyle w:val="a6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Организация участия в </w:t>
            </w:r>
            <w:r w:rsidR="004F0145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>региональных процедур</w:t>
            </w:r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>ах</w:t>
            </w:r>
            <w:r w:rsidR="004F0145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 по оценке качества подготовки обучающихся (предметных и </w:t>
            </w:r>
            <w:proofErr w:type="spellStart"/>
            <w:r w:rsidR="004F0145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>метапредметных</w:t>
            </w:r>
            <w:proofErr w:type="spellEnd"/>
            <w:r w:rsidR="004F0145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 результатов) на регулярной основе (все классы, все предметы в начале учебного года — стартовая, в конце учебного года - итоговая - за исключением предметов и классов, по которым проводятся ВПР)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C62F46" w:rsidRDefault="00C62F46" w:rsidP="00C62F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0145" w:rsidRPr="00C62F46" w:rsidRDefault="00C62F46" w:rsidP="00C62F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4F0145" w:rsidP="009D361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Организация участия </w:t>
            </w:r>
            <w:r w:rsidR="00C24E26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>ОО</w:t>
            </w:r>
            <w:r w:rsidR="008A7E02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 </w:t>
            </w:r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>во Всероссийских проверочных работах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C62F46" w:rsidRDefault="00C62F46" w:rsidP="00C62F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0145" w:rsidRPr="00C62F46" w:rsidRDefault="00C62F46" w:rsidP="00C62F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4F0145" w:rsidP="009D361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Использование </w:t>
            </w:r>
            <w:proofErr w:type="gramStart"/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>системы показателей оценки качества подготовки</w:t>
            </w:r>
            <w:proofErr w:type="gramEnd"/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 обучающихся (по базовой подготовке (минимальный уровень), по подготовке высокого уровня, по индивидуализации обучения) для анализа состояния системы образования муниципалитета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C62F46" w:rsidRDefault="00C62F46" w:rsidP="00C62F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0145" w:rsidRPr="00C62F46" w:rsidRDefault="00C62F46" w:rsidP="00C62F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1945E7" w:rsidP="009D361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Использование </w:t>
            </w:r>
            <w:proofErr w:type="gramStart"/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результатов регионального </w:t>
            </w:r>
            <w:r w:rsidR="004F0145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>мониторинга достижения показателей оценки качества подготовки</w:t>
            </w:r>
            <w:proofErr w:type="gramEnd"/>
            <w:r w:rsidR="004F0145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 обучающихся (по базовой подготовке (минимальный уровень), по подготовке </w:t>
            </w:r>
            <w:r w:rsidR="004F0145"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lastRenderedPageBreak/>
              <w:t>высокого уровня, по индивидуализации обучения)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627" w:type="pct"/>
          </w:tcPr>
          <w:p w:rsidR="00953543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0145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4F0145" w:rsidP="00A816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Проведение анализа по нескольким процедурам оценки качества образования 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243FC0" w:rsidRPr="00C62F46" w:rsidRDefault="00243FC0" w:rsidP="00243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0145" w:rsidRPr="00C62F46" w:rsidRDefault="00953543" w:rsidP="00243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FC0"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4F0145" w:rsidP="00436312">
            <w:pPr>
              <w:pStyle w:val="a6"/>
              <w:jc w:val="both"/>
              <w:rPr>
                <w:rStyle w:val="1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Использование адресных рекомендаций, в том числе для принятия управленческих решений, по результатам комплексного анализа по нескольким процедурам оценки качества образования 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243FC0" w:rsidRPr="00C62F46" w:rsidRDefault="00243FC0" w:rsidP="00243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0145" w:rsidRPr="00C62F46" w:rsidRDefault="00953543" w:rsidP="00243FC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FC0"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4F0145" w:rsidP="00F421B4">
            <w:pPr>
              <w:pStyle w:val="a6"/>
              <w:rPr>
                <w:rStyle w:val="1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A5540E" w:rsidRDefault="00A5540E" w:rsidP="00A554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Pr="00C62F46" w:rsidRDefault="00953543" w:rsidP="00A554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4F0145" w:rsidRPr="00C62F46" w:rsidRDefault="00953543" w:rsidP="00A554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40E"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4F0145" w:rsidRPr="00C62F46" w:rsidRDefault="004F0145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F0145" w:rsidRPr="00C62F46" w:rsidRDefault="004F0145" w:rsidP="009D361D">
            <w:pPr>
              <w:pStyle w:val="a6"/>
              <w:jc w:val="both"/>
              <w:rPr>
                <w:rStyle w:val="1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>Использование учебных пособий, методических материалов и методических рекомендаций</w:t>
            </w:r>
          </w:p>
        </w:tc>
        <w:tc>
          <w:tcPr>
            <w:tcW w:w="532" w:type="pct"/>
          </w:tcPr>
          <w:p w:rsidR="004F0145" w:rsidRPr="00C62F46" w:rsidRDefault="004F0145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A5540E" w:rsidRPr="00C62F46" w:rsidRDefault="00A5540E" w:rsidP="00A554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A554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4F0145" w:rsidRPr="00C62F46" w:rsidRDefault="00A5540E" w:rsidP="00A5540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74091A" w:rsidRPr="00C62F46" w:rsidTr="00B14228">
        <w:trPr>
          <w:trHeight w:val="20"/>
        </w:trPr>
        <w:tc>
          <w:tcPr>
            <w:tcW w:w="318" w:type="pct"/>
          </w:tcPr>
          <w:p w:rsidR="0074091A" w:rsidRPr="00C62F46" w:rsidRDefault="0074091A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4091A" w:rsidRPr="00C62F46" w:rsidRDefault="0074091A" w:rsidP="00953543">
            <w:pPr>
              <w:pStyle w:val="a6"/>
              <w:jc w:val="both"/>
              <w:rPr>
                <w:rStyle w:val="1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Ежегодный </w:t>
            </w:r>
            <w:proofErr w:type="gramStart"/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>методи</w:t>
            </w:r>
            <w:r w:rsidR="00F379A3"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>ческий анализ</w:t>
            </w:r>
            <w:proofErr w:type="gramEnd"/>
            <w:r w:rsidR="00F379A3"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 результатов ГИА. </w:t>
            </w: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Анализ результатов ВПР и др. диагностических процедур. Размещение на сайте </w:t>
            </w:r>
            <w:r w:rsidR="00953543">
              <w:rPr>
                <w:rStyle w:val="1"/>
                <w:rFonts w:eastAsia="Arial Unicode MS"/>
                <w:color w:val="auto"/>
                <w:sz w:val="24"/>
                <w:szCs w:val="24"/>
              </w:rPr>
              <w:t>Отдела образования</w:t>
            </w:r>
          </w:p>
        </w:tc>
        <w:tc>
          <w:tcPr>
            <w:tcW w:w="532" w:type="pct"/>
          </w:tcPr>
          <w:p w:rsidR="0074091A" w:rsidRPr="00C62F46" w:rsidRDefault="0074091A" w:rsidP="007409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953543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4091A" w:rsidRPr="00C62F46" w:rsidRDefault="00953543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2A1C0C" w:rsidRPr="00C62F46" w:rsidRDefault="002A1C0C" w:rsidP="00A5540E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2A1C0C" w:rsidRPr="00C62F46" w:rsidRDefault="002A1C0C" w:rsidP="00070E77">
            <w:pPr>
              <w:pStyle w:val="a6"/>
              <w:rPr>
                <w:rStyle w:val="1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>Р</w:t>
            </w:r>
            <w:r w:rsidR="00F379A3"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еализация мероприятий в рамках </w:t>
            </w: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муниципальных методических </w:t>
            </w:r>
            <w:r w:rsidR="00070E77"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>конкурсов, проектов</w:t>
            </w:r>
          </w:p>
        </w:tc>
        <w:tc>
          <w:tcPr>
            <w:tcW w:w="532" w:type="pct"/>
          </w:tcPr>
          <w:p w:rsidR="002A1C0C" w:rsidRPr="00C62F46" w:rsidRDefault="002A1C0C" w:rsidP="008D7B2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070E77" w:rsidRPr="00C62F46" w:rsidRDefault="00070E77" w:rsidP="00070E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070E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2A1C0C" w:rsidRPr="00C62F46" w:rsidRDefault="00070E77" w:rsidP="00070E7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917FDD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2A1C0C" w:rsidRPr="00C62F46" w:rsidRDefault="002A1C0C" w:rsidP="002F73FE">
            <w:pPr>
              <w:pStyle w:val="a6"/>
              <w:numPr>
                <w:ilvl w:val="0"/>
                <w:numId w:val="2"/>
              </w:numPr>
              <w:jc w:val="center"/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 xml:space="preserve">Система </w:t>
            </w:r>
            <w:proofErr w:type="gramStart"/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>обеспечения объективности процедур оценки качества образования</w:t>
            </w:r>
            <w:proofErr w:type="gramEnd"/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53543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Проведение мероприятий по повышению объективности оценки результатов в образовательной организации</w:t>
            </w:r>
            <w:r w:rsidR="002F314A"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в соответствии с показателями </w:t>
            </w:r>
            <w:proofErr w:type="gramStart"/>
            <w:r w:rsidR="002F314A"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обеспечения объективности процедур оценки качества образования 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Тверской</w:t>
            </w:r>
            <w:r w:rsidR="002F314A"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области</w:t>
            </w:r>
            <w:proofErr w:type="gramEnd"/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A55759" w:rsidRPr="00C62F46" w:rsidRDefault="00A55759" w:rsidP="00A557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A557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94613" w:rsidRPr="00C62F46" w:rsidRDefault="00A55759" w:rsidP="00A557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A55759" w:rsidP="00953543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Совещание с 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</w:rPr>
              <w:t>руководителями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ОО </w:t>
            </w:r>
            <w:r w:rsidR="0031733D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«</w:t>
            </w:r>
            <w:r w:rsidR="00794613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Обеспечение объективности образовательных результатов </w:t>
            </w:r>
            <w:r w:rsidR="0031733D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 итогам четверти (полугодия)»</w:t>
            </w:r>
            <w:r w:rsidR="00794613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32" w:type="pct"/>
          </w:tcPr>
          <w:p w:rsidR="00794613" w:rsidRPr="00C62F46" w:rsidRDefault="0031733D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sz w:val="24"/>
                <w:szCs w:val="24"/>
              </w:rPr>
              <w:t>По результатам четверти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Наличие приказов об утверждении сроков, ответственных, порядка, регламентов проведения независимых оценочных процедур (ВПР, ОГЭ, ЕГЭ)</w:t>
            </w:r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Наличие приказа (или иного документа) об обеспечении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Наличие системы подготовки общественных наблюдателей за процедурами оценки качества образования</w:t>
            </w:r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953543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94613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Наличие графика выходов на наблюдение за проведением процедуры оценки с указанием сроков, ОО</w:t>
            </w:r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953543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94613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D966AC" w:rsidP="00A8166F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Использование </w:t>
            </w:r>
            <w:r w:rsidR="00794613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рекомендаций для ОО по обеспечению </w:t>
            </w:r>
            <w:proofErr w:type="gramStart"/>
            <w:r w:rsidR="00794613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="0031733D"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Наличие информационной (аналитической) справки о результатах обеспечения в образовательных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lastRenderedPageBreak/>
              <w:t xml:space="preserve">организациях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объективности проведения процедур оценки качества образования</w:t>
            </w:r>
            <w:proofErr w:type="gramEnd"/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РМК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Проверка всероссийских проверочных работ муниципальной комиссией</w:t>
            </w:r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Проведение выборочной перепроверки всероссийских проверочных работ муниципальной комиссией</w:t>
            </w:r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Наличие информационной (аналитической) справки о результатах процедур оценки качества образования</w:t>
            </w:r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94613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613"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Наличие адресных рекомендаций для ОО по повышению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94613" w:rsidRPr="00C62F46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="0031733D"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794613" w:rsidRPr="00C62F46" w:rsidRDefault="00794613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94613" w:rsidRPr="00C62F46" w:rsidRDefault="00794613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Выявление ОО с необъективными результатами и профилактическая работа с выявленными ОО. Проведение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анализа результатов мониторинга объективности результатов оценочных процедур</w:t>
            </w:r>
            <w:proofErr w:type="gramEnd"/>
          </w:p>
        </w:tc>
        <w:tc>
          <w:tcPr>
            <w:tcW w:w="532" w:type="pct"/>
          </w:tcPr>
          <w:p w:rsidR="00794613" w:rsidRPr="00C62F46" w:rsidRDefault="00794613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94613" w:rsidRPr="00C62F46" w:rsidRDefault="0079461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  <w:vMerge w:val="restart"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D4536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Анализ результатов оценочных процедур, в том числе</w:t>
            </w:r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  <w:vMerge w:val="restar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D45369" w:rsidRPr="00C62F46" w:rsidRDefault="00D45369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  <w:vMerge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ЕГЭ</w:t>
            </w:r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  <w:vMerge/>
          </w:tcPr>
          <w:p w:rsidR="00D45369" w:rsidRPr="00C62F46" w:rsidRDefault="00D45369" w:rsidP="00DC2D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  <w:vMerge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ОГЭ</w:t>
            </w:r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  <w:vMerge/>
          </w:tcPr>
          <w:p w:rsidR="00D45369" w:rsidRPr="00C62F46" w:rsidRDefault="00D45369" w:rsidP="00DC2D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  <w:vMerge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ВПР</w:t>
            </w:r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  <w:vMerge/>
          </w:tcPr>
          <w:p w:rsidR="00D45369" w:rsidRPr="00C62F46" w:rsidRDefault="00D45369" w:rsidP="00DC2D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Использование результатов для управления качеством образования</w:t>
            </w:r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31733D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D45369" w:rsidRPr="00C62F46" w:rsidRDefault="0031733D" w:rsidP="00317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369"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Мониторинг объективности результатов оценочных процедур</w:t>
            </w:r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953543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D45369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Анализ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результатов мониторинга объективности результатов оценочных процедур</w:t>
            </w:r>
            <w:proofErr w:type="gramEnd"/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953543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D45369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Управленческие решения по результатам анализа</w:t>
            </w:r>
          </w:p>
        </w:tc>
        <w:tc>
          <w:tcPr>
            <w:tcW w:w="532" w:type="pct"/>
          </w:tcPr>
          <w:p w:rsidR="00D45369" w:rsidRPr="00C62F46" w:rsidRDefault="00D45369" w:rsidP="00D925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953543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D45369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276B76" w:rsidRPr="00C62F46" w:rsidTr="00B14228">
        <w:trPr>
          <w:trHeight w:val="20"/>
        </w:trPr>
        <w:tc>
          <w:tcPr>
            <w:tcW w:w="318" w:type="pct"/>
          </w:tcPr>
          <w:p w:rsidR="00D45369" w:rsidRPr="00C62F46" w:rsidRDefault="00D45369" w:rsidP="0031733D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D45369" w:rsidRPr="00C62F46" w:rsidRDefault="00D45369" w:rsidP="009D361D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Наличие мероприятий по повышению объективности оценки результатов в образовательных организациях</w:t>
            </w:r>
          </w:p>
        </w:tc>
        <w:tc>
          <w:tcPr>
            <w:tcW w:w="532" w:type="pct"/>
          </w:tcPr>
          <w:p w:rsidR="00D45369" w:rsidRPr="00C62F46" w:rsidRDefault="00D45369" w:rsidP="00DC2D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953543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D45369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436312" w:rsidRPr="00C62F46" w:rsidTr="00B14228">
        <w:trPr>
          <w:trHeight w:val="20"/>
        </w:trPr>
        <w:tc>
          <w:tcPr>
            <w:tcW w:w="318" w:type="pct"/>
          </w:tcPr>
          <w:p w:rsidR="00436312" w:rsidRPr="00C62F46" w:rsidRDefault="00436312" w:rsidP="00436312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436312" w:rsidRPr="00C62F46" w:rsidRDefault="00436312" w:rsidP="00436312">
            <w:pPr>
              <w:pStyle w:val="a6"/>
              <w:rPr>
                <w:rStyle w:val="1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Включение потребителей образовательных услуг в оценку деятельности системы образования </w:t>
            </w:r>
          </w:p>
        </w:tc>
        <w:tc>
          <w:tcPr>
            <w:tcW w:w="532" w:type="pct"/>
          </w:tcPr>
          <w:p w:rsidR="00436312" w:rsidRPr="00C62F46" w:rsidRDefault="00436312" w:rsidP="004363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953543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3543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436312" w:rsidRPr="00C62F46" w:rsidRDefault="00953543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ОО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953543">
            <w:pPr>
              <w:pStyle w:val="a6"/>
              <w:jc w:val="both"/>
              <w:rPr>
                <w:rStyle w:val="1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Ежегодный доклад «О состоянии системы образования в </w:t>
            </w:r>
            <w:r w:rsidR="00953543">
              <w:rPr>
                <w:rStyle w:val="1"/>
                <w:rFonts w:eastAsia="Arial Unicode MS"/>
                <w:color w:val="auto"/>
                <w:sz w:val="24"/>
                <w:szCs w:val="24"/>
              </w:rPr>
              <w:t>Лесном муниципальном</w:t>
            </w: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 округе»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74F5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7B74F5" w:rsidRPr="00C62F46" w:rsidRDefault="007B74F5" w:rsidP="007B74F5">
            <w:pPr>
              <w:pStyle w:val="a6"/>
              <w:numPr>
                <w:ilvl w:val="0"/>
                <w:numId w:val="2"/>
              </w:numPr>
              <w:jc w:val="center"/>
              <w:rPr>
                <w:rStyle w:val="21"/>
                <w:rFonts w:eastAsiaTheme="minorHAnsi"/>
                <w:i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1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  <w:t xml:space="preserve">Система мониторинга эффективности деятельности руководителей ОО 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bottom"/>
          </w:tcPr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Разработка муниципальных показателей эффективности деятельности руководителей ОО с учетом специфики образовательной организации: по совершенствованию сети ОО;</w:t>
            </w:r>
          </w:p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по качеству управленческой деятельности, включая содержание актов проверок по федеральному государственному надзору и лицензионному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контролю за</w:t>
            </w:r>
            <w:proofErr w:type="gram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образовательной деятельностью;</w:t>
            </w:r>
          </w:p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по качеству подготовки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обучающихся</w:t>
            </w:r>
            <w:proofErr w:type="gram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(по базовой подготовке, по подготовке высокого уровня);</w:t>
            </w:r>
          </w:p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по формированию кадрового резерва;</w:t>
            </w:r>
          </w:p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по обеспечению объективности результатов внешней и внутренней оценки; по условиям осуществления образовательной деятельности; по индивидуализации обучения;</w:t>
            </w:r>
          </w:p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по профориентации и дополнительному образованию; по квалификации в области управления; по профессиональному развитию педагогов</w:t>
            </w:r>
          </w:p>
        </w:tc>
        <w:tc>
          <w:tcPr>
            <w:tcW w:w="532" w:type="pct"/>
          </w:tcPr>
          <w:p w:rsidR="007B74F5" w:rsidRPr="00C62F46" w:rsidRDefault="007B74F5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</w:rPr>
              <w:t>21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953543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Утверждение Порядка проведения аттестации кандидатов на должность руководителя и руководителей, образовательных организаций, функции учредителя которых осуществляет Отдел образования 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Администрации Лесного муниципального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округа</w:t>
            </w:r>
          </w:p>
        </w:tc>
        <w:tc>
          <w:tcPr>
            <w:tcW w:w="532" w:type="pct"/>
          </w:tcPr>
          <w:p w:rsidR="007B74F5" w:rsidRPr="00C62F46" w:rsidRDefault="007B74F5" w:rsidP="0095354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20</w:t>
            </w:r>
            <w:r w:rsidR="00953543">
              <w:rPr>
                <w:rStyle w:val="20"/>
                <w:rFonts w:eastAsiaTheme="minorHAnsi"/>
                <w:color w:val="auto"/>
                <w:sz w:val="24"/>
                <w:szCs w:val="24"/>
              </w:rPr>
              <w:t>22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Проведение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мониторинга показателей эффективности деятельности руководителей</w:t>
            </w:r>
            <w:proofErr w:type="gram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ОО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  <w:r w:rsidR="007B74F5"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Подготовка адресных рекомендаций по итогам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анализа результатов мониторинга показателей эффективности деятельности руководителей</w:t>
            </w:r>
            <w:proofErr w:type="gram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ОО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bottom"/>
          </w:tcPr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Принятие управленческих решений по результатам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анализа мониторинга показателей эффективности деятельности руководителей</w:t>
            </w:r>
            <w:proofErr w:type="gram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 xml:space="preserve"> ОО</w:t>
            </w:r>
          </w:p>
        </w:tc>
        <w:tc>
          <w:tcPr>
            <w:tcW w:w="532" w:type="pct"/>
          </w:tcPr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2022-2023</w:t>
            </w:r>
            <w:r w:rsidR="007B74F5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4F5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7B74F5" w:rsidRPr="00C62F46" w:rsidRDefault="007B74F5" w:rsidP="007B74F5">
            <w:pPr>
              <w:pStyle w:val="a6"/>
              <w:numPr>
                <w:ilvl w:val="0"/>
                <w:numId w:val="2"/>
              </w:numPr>
              <w:jc w:val="center"/>
              <w:rPr>
                <w:rStyle w:val="21"/>
                <w:rFonts w:eastAsiaTheme="minorHAnsi"/>
                <w:i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1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  <w:t xml:space="preserve">Система </w:t>
            </w:r>
            <w:proofErr w:type="gramStart"/>
            <w:r w:rsidRPr="00C62F46">
              <w:rPr>
                <w:rStyle w:val="21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  <w:t>мониторинга качества повышения квалификации педагогов</w:t>
            </w:r>
            <w:proofErr w:type="gramEnd"/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7B74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Мониторинг системы повышения квалификации педагогов</w:t>
            </w:r>
            <w:r w:rsidR="00B309AC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,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учет диагностики профессиональных дефицитов;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bottom"/>
          </w:tcPr>
          <w:p w:rsidR="007B74F5" w:rsidRPr="00C62F46" w:rsidRDefault="007B74F5" w:rsidP="007B74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Наличие адресных рекомендаций по результатам анализа (своего и/или внешнего) итогов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  <w:r w:rsidR="005F3231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7B74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адресных рекомендаций по результатам анализа (своего и/или внешнего) итогов </w:t>
            </w:r>
            <w:proofErr w:type="gramStart"/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мониторинга показателей системы повышения квалификации педагогов</w:t>
            </w:r>
            <w:proofErr w:type="gramEnd"/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управленческих решений по организации повышения квалификации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5F3231" w:rsidP="007B74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Формирование запроса на адресные программы повышения квалификации.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7B74F5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7B74F5" w:rsidRPr="00C62F46" w:rsidRDefault="007B74F5" w:rsidP="007B74F5">
            <w:pPr>
              <w:pStyle w:val="a6"/>
              <w:numPr>
                <w:ilvl w:val="0"/>
                <w:numId w:val="2"/>
              </w:numPr>
              <w:jc w:val="center"/>
              <w:rPr>
                <w:rStyle w:val="21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1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  <w:t>Система методической работы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7B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Внедрение региональных показателей системы методической работы: по обеспеченности методической помощи;</w:t>
            </w:r>
          </w:p>
        </w:tc>
        <w:tc>
          <w:tcPr>
            <w:tcW w:w="532" w:type="pct"/>
          </w:tcPr>
          <w:p w:rsidR="007B74F5" w:rsidRPr="00C62F46" w:rsidRDefault="00953543" w:rsidP="007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7B74F5" w:rsidRPr="00C62F46" w:rsidRDefault="00953543" w:rsidP="007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</w:tcPr>
          <w:p w:rsidR="007B74F5" w:rsidRPr="00C62F46" w:rsidRDefault="007B74F5" w:rsidP="007B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 различными категориями специалистов системы образования (руководителями муниципалитетов, руководителями ОО, педагогами) по организации методической работы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7B74F5" w:rsidRPr="00C62F46" w:rsidRDefault="00062C59" w:rsidP="007B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Анализ системы методической работы, п</w:t>
            </w:r>
            <w:r w:rsidR="007B74F5" w:rsidRPr="00C62F46">
              <w:rPr>
                <w:rFonts w:ascii="Times New Roman" w:hAnsi="Times New Roman" w:cs="Times New Roman"/>
                <w:sz w:val="24"/>
                <w:szCs w:val="24"/>
              </w:rPr>
              <w:t>ринятие управленческих решений по</w:t>
            </w: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="007B74F5"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953543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7B74F5" w:rsidRPr="00C62F46" w:rsidRDefault="00B9258A" w:rsidP="00B925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C62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сетевого комплексного взаимодействия </w:t>
            </w:r>
            <w:r w:rsidR="007B74F5" w:rsidRPr="00C62F4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методических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ъединений,</w:t>
            </w:r>
            <w:r w:rsidR="007B74F5" w:rsidRPr="00C62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7B74F5" w:rsidRPr="00C62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поддержание единого методического пространства, повышение результативности деятельности, стимулирования инновационных подходов к организации методической работы и развития профессионализма педагогических работников </w:t>
            </w:r>
          </w:p>
        </w:tc>
        <w:tc>
          <w:tcPr>
            <w:tcW w:w="532" w:type="pct"/>
          </w:tcPr>
          <w:p w:rsidR="007B74F5" w:rsidRPr="00C62F46" w:rsidRDefault="00B9258A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С 2022</w:t>
            </w:r>
            <w:r w:rsidR="007B74F5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B74F5" w:rsidRPr="00C62F46" w:rsidRDefault="00B9258A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7B74F5" w:rsidRPr="00C62F46" w:rsidRDefault="007B74F5" w:rsidP="007B74F5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Внедрение </w:t>
            </w: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 в муниципальных образовательных организациях</w:t>
            </w:r>
          </w:p>
        </w:tc>
        <w:tc>
          <w:tcPr>
            <w:tcW w:w="532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sz w:val="24"/>
                <w:szCs w:val="24"/>
              </w:rPr>
              <w:t>202</w:t>
            </w:r>
            <w:r w:rsidR="00B9258A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B9258A" w:rsidRDefault="00B9258A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7B74F5" w:rsidRPr="00C62F46" w:rsidTr="00B14228">
        <w:trPr>
          <w:trHeight w:val="20"/>
        </w:trPr>
        <w:tc>
          <w:tcPr>
            <w:tcW w:w="318" w:type="pct"/>
          </w:tcPr>
          <w:p w:rsidR="007B74F5" w:rsidRPr="00C62F46" w:rsidRDefault="007B74F5" w:rsidP="007B74F5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7B74F5" w:rsidRPr="00C62F46" w:rsidRDefault="007B74F5" w:rsidP="007B74F5">
            <w:pPr>
              <w:pStyle w:val="a6"/>
              <w:rPr>
                <w:rStyle w:val="1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1"/>
                <w:rFonts w:eastAsia="Arial Unicode MS"/>
                <w:color w:val="auto"/>
                <w:sz w:val="24"/>
                <w:szCs w:val="24"/>
              </w:rPr>
              <w:t xml:space="preserve">Повышение квалификации команд ОО по образовательной программе «Оценка качества образования в общеобразовательной организации» </w:t>
            </w:r>
          </w:p>
        </w:tc>
        <w:tc>
          <w:tcPr>
            <w:tcW w:w="532" w:type="pct"/>
          </w:tcPr>
          <w:p w:rsidR="007B74F5" w:rsidRPr="00C62F46" w:rsidRDefault="00B9258A" w:rsidP="007B74F5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2022 -2023 учебный </w:t>
            </w:r>
            <w:r w:rsidR="007B74F5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627" w:type="pct"/>
          </w:tcPr>
          <w:p w:rsidR="00B9258A" w:rsidRDefault="00B9258A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7B74F5" w:rsidRPr="00C62F46" w:rsidRDefault="007B74F5" w:rsidP="007B74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443D3" w:rsidRPr="00C62F46" w:rsidTr="00B14228">
        <w:trPr>
          <w:trHeight w:val="20"/>
        </w:trPr>
        <w:tc>
          <w:tcPr>
            <w:tcW w:w="318" w:type="pct"/>
          </w:tcPr>
          <w:p w:rsidR="002443D3" w:rsidRPr="00C62F46" w:rsidRDefault="002443D3" w:rsidP="002443D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2443D3" w:rsidRPr="00C62F46" w:rsidRDefault="002443D3" w:rsidP="002443D3">
            <w:pPr>
              <w:pStyle w:val="a6"/>
              <w:rPr>
                <w:rStyle w:val="1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Организация работы по привлечению специалистов 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в образовательные организации</w:t>
            </w:r>
          </w:p>
        </w:tc>
        <w:tc>
          <w:tcPr>
            <w:tcW w:w="532" w:type="pct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2443D3" w:rsidRPr="00C62F46" w:rsidRDefault="00B9258A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443D3" w:rsidRPr="00C62F46" w:rsidRDefault="002443D3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443D3" w:rsidRPr="00C62F46" w:rsidTr="00B14228">
        <w:trPr>
          <w:trHeight w:val="20"/>
        </w:trPr>
        <w:tc>
          <w:tcPr>
            <w:tcW w:w="318" w:type="pct"/>
          </w:tcPr>
          <w:p w:rsidR="002443D3" w:rsidRPr="00C62F46" w:rsidRDefault="002443D3" w:rsidP="002443D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2443D3" w:rsidRPr="00C62F46" w:rsidRDefault="002443D3" w:rsidP="002443D3">
            <w:pPr>
              <w:pStyle w:val="a6"/>
              <w:rPr>
                <w:rStyle w:val="1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Работа профессионального объединения «Школа молодого педагога»</w:t>
            </w:r>
          </w:p>
        </w:tc>
        <w:tc>
          <w:tcPr>
            <w:tcW w:w="532" w:type="pct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2443D3" w:rsidRPr="00C62F46" w:rsidRDefault="00B9258A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2443D3" w:rsidRPr="00C62F46" w:rsidRDefault="002443D3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443D3" w:rsidRPr="00C62F46" w:rsidTr="00B14228">
        <w:trPr>
          <w:trHeight w:val="20"/>
        </w:trPr>
        <w:tc>
          <w:tcPr>
            <w:tcW w:w="318" w:type="pct"/>
          </w:tcPr>
          <w:p w:rsidR="002443D3" w:rsidRPr="00C62F46" w:rsidRDefault="002443D3" w:rsidP="002443D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2443D3" w:rsidRPr="00C62F46" w:rsidRDefault="002443D3" w:rsidP="002443D3">
            <w:pPr>
              <w:pStyle w:val="a6"/>
              <w:rPr>
                <w:rStyle w:val="1"/>
                <w:rFonts w:eastAsia="Arial Unicode MS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Методическое сопровождение участия педагогов в профессиональных конкурсах муниципального, регионального, российского уровня.</w:t>
            </w:r>
          </w:p>
        </w:tc>
        <w:tc>
          <w:tcPr>
            <w:tcW w:w="532" w:type="pct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2443D3" w:rsidRPr="00C62F46" w:rsidRDefault="00B9258A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2443D3" w:rsidRPr="00C62F46" w:rsidRDefault="002443D3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443D3" w:rsidRPr="00C62F46" w:rsidTr="00B14228">
        <w:trPr>
          <w:trHeight w:val="20"/>
        </w:trPr>
        <w:tc>
          <w:tcPr>
            <w:tcW w:w="318" w:type="pct"/>
          </w:tcPr>
          <w:p w:rsidR="002443D3" w:rsidRPr="00C62F46" w:rsidRDefault="002443D3" w:rsidP="002443D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Организа</w:t>
            </w:r>
            <w:r w:rsidR="00B9258A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ция мероприятий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по созданию: проблемных групп, объединяющие педагогов, заинтересованных в освоении, развитии компетенций, которые помогут достичь лучших результатов через решение конкретной проблемы, связанной со сложными социальными контекстами школы. Анализ</w:t>
            </w:r>
            <w:r w:rsidR="00B9258A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и корректировка планов работы Р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МО с учетом актуальных проблем в повышении качества общего образования обучающихся</w:t>
            </w:r>
          </w:p>
        </w:tc>
        <w:tc>
          <w:tcPr>
            <w:tcW w:w="532" w:type="pct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2443D3" w:rsidRPr="00C62F46" w:rsidRDefault="002443D3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443D3" w:rsidRPr="00C62F46" w:rsidRDefault="00B9258A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2443D3" w:rsidRPr="00C62F46" w:rsidRDefault="002443D3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2443D3" w:rsidRPr="00C62F46" w:rsidTr="00B14228">
        <w:trPr>
          <w:trHeight w:val="20"/>
        </w:trPr>
        <w:tc>
          <w:tcPr>
            <w:tcW w:w="318" w:type="pct"/>
          </w:tcPr>
          <w:p w:rsidR="002443D3" w:rsidRPr="00C62F46" w:rsidRDefault="002443D3" w:rsidP="002443D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Подготовка и проведение инструктивно-методического совещания с руководителями муниципальных методических объединений </w:t>
            </w:r>
          </w:p>
        </w:tc>
        <w:tc>
          <w:tcPr>
            <w:tcW w:w="532" w:type="pct"/>
          </w:tcPr>
          <w:p w:rsidR="002443D3" w:rsidRPr="00C62F46" w:rsidRDefault="00062C59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Не менее 2 раз в год</w:t>
            </w:r>
          </w:p>
        </w:tc>
        <w:tc>
          <w:tcPr>
            <w:tcW w:w="627" w:type="pct"/>
          </w:tcPr>
          <w:p w:rsidR="002443D3" w:rsidRPr="00C62F46" w:rsidRDefault="00B9258A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 Руководители Р</w:t>
            </w:r>
            <w:r w:rsidR="002443D3" w:rsidRPr="00C62F4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443D3" w:rsidRPr="00C62F46" w:rsidTr="00B14228">
        <w:trPr>
          <w:trHeight w:val="20"/>
        </w:trPr>
        <w:tc>
          <w:tcPr>
            <w:tcW w:w="318" w:type="pct"/>
          </w:tcPr>
          <w:p w:rsidR="002443D3" w:rsidRPr="00C62F46" w:rsidRDefault="002443D3" w:rsidP="002443D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Разработка и реализация комплексных планов по повышению качества образования по предметным областям </w:t>
            </w:r>
          </w:p>
        </w:tc>
        <w:tc>
          <w:tcPr>
            <w:tcW w:w="532" w:type="pct"/>
          </w:tcPr>
          <w:p w:rsidR="002443D3" w:rsidRPr="00C62F46" w:rsidRDefault="00B9258A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2022</w:t>
            </w:r>
            <w:r w:rsidR="002443D3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2443D3" w:rsidRPr="00C62F46" w:rsidRDefault="00B9258A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 Руководители Р</w:t>
            </w:r>
            <w:r w:rsidR="002443D3" w:rsidRPr="00C62F4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443D3" w:rsidRPr="00C62F46" w:rsidTr="00B14228">
        <w:trPr>
          <w:trHeight w:val="20"/>
        </w:trPr>
        <w:tc>
          <w:tcPr>
            <w:tcW w:w="318" w:type="pct"/>
          </w:tcPr>
          <w:p w:rsidR="002443D3" w:rsidRPr="00C62F46" w:rsidRDefault="002443D3" w:rsidP="002443D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Изучение, обобщение и распространение инновационного опыта общеобразовательных организаций и педагогов по реализации ФГОС</w:t>
            </w:r>
          </w:p>
        </w:tc>
        <w:tc>
          <w:tcPr>
            <w:tcW w:w="532" w:type="pct"/>
          </w:tcPr>
          <w:p w:rsidR="002443D3" w:rsidRPr="00C62F46" w:rsidRDefault="002443D3" w:rsidP="002443D3">
            <w:pPr>
              <w:pStyle w:val="a6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B9258A" w:rsidRDefault="00B9258A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2443D3" w:rsidRPr="00C62F46" w:rsidRDefault="002443D3" w:rsidP="002443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062C59" w:rsidRPr="00C62F46" w:rsidTr="007E61A0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062C59" w:rsidRPr="00C62F46" w:rsidRDefault="00062C59" w:rsidP="00062C59">
            <w:pPr>
              <w:pStyle w:val="a6"/>
              <w:numPr>
                <w:ilvl w:val="0"/>
                <w:numId w:val="2"/>
              </w:numPr>
              <w:jc w:val="center"/>
              <w:rPr>
                <w:rStyle w:val="21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</w:pPr>
            <w:r w:rsidRPr="00C62F46">
              <w:rPr>
                <w:rStyle w:val="21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  <w:t>Система работы со школами с низкими образовательными результатами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  <w:vAlign w:val="center"/>
          </w:tcPr>
          <w:p w:rsidR="00062C59" w:rsidRPr="00C62F46" w:rsidRDefault="00062C59" w:rsidP="00062C5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Участие в проведении сбора, обработки и анализа информации в соответствии с показателями для выявления школ с низкими образовательными результатами</w:t>
            </w:r>
          </w:p>
        </w:tc>
        <w:tc>
          <w:tcPr>
            <w:tcW w:w="532" w:type="pct"/>
          </w:tcPr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С 2021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062C5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Проведение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анализа результатов мониторинга состояния школ</w:t>
            </w:r>
            <w:proofErr w:type="gram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с низкими образовательными результатами, в том числе состояния качества образования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062C5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Направление адресных рекомендаций для школ, педагогов по результатам анализа (своего и/или внешнего)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B9258A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Реализация муниципальной Программы по повышению качества образования в общеобразовательных организациях, показавших низкие образовательные результаты, и в общеобразовательных организациях, функционирующих в неблагоприятных социальных условиях в </w:t>
            </w:r>
            <w:r w:rsidR="00B9258A">
              <w:rPr>
                <w:rStyle w:val="20"/>
                <w:rFonts w:eastAsiaTheme="minorHAnsi"/>
                <w:color w:val="auto"/>
                <w:sz w:val="24"/>
                <w:szCs w:val="24"/>
              </w:rPr>
              <w:t>Лесном МО (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далее муниципальная программа)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B9258A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Участие в единых методических днях по проблемам повышения качества образования, методических мероприятиях </w:t>
            </w:r>
            <w:r w:rsidR="00B9258A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ГБОУ ДПО ТО ИУУ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B9258A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062C5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Взаимодейств</w:t>
            </w:r>
            <w:r w:rsidR="00BE05C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ие всех субъектов профилактики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 решению проблем семьи и школы</w:t>
            </w:r>
          </w:p>
        </w:tc>
        <w:tc>
          <w:tcPr>
            <w:tcW w:w="532" w:type="pct"/>
          </w:tcPr>
          <w:p w:rsidR="00062C59" w:rsidRPr="00C62F46" w:rsidRDefault="003C6E70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062C5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Организация работы с родителями по вопросам качества образования (Совет школы, родительский  комитет,  индивидуальная работа с родителями, привлечение родительской общественности при проведении процедуры оценки качества образования, государственной итоговой аттестации в качестве общественных наблюдателей)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062C5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Мониторинг конфликтов, способов реагирования на конфликты (число ко</w:t>
            </w:r>
            <w:r w:rsidR="00BE05C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нфликтов,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количество  проведенных медиативных процедур, использованные техники)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pct"/>
            <w:vAlign w:val="center"/>
          </w:tcPr>
          <w:p w:rsidR="00062C59" w:rsidRPr="00C62F46" w:rsidRDefault="00062C59" w:rsidP="00062C59">
            <w:pPr>
              <w:pStyle w:val="a6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Анализ эффективности управленческих решений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062C59" w:rsidRPr="00C62F46" w:rsidRDefault="00062C59" w:rsidP="00062C5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>Система развития о</w:t>
            </w:r>
            <w:r w:rsidRPr="00C62F46">
              <w:rPr>
                <w:rStyle w:val="21"/>
                <w:rFonts w:eastAsiaTheme="minorHAnsi"/>
                <w:i/>
                <w:sz w:val="24"/>
                <w:szCs w:val="24"/>
              </w:rPr>
              <w:t>даренности детей и молодежи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062C59" w:rsidRPr="00C62F46" w:rsidRDefault="00062C59" w:rsidP="00062C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Разработка и утверждение дорожной карты по реализации </w:t>
            </w:r>
            <w:r w:rsidR="00B9258A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плана, 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направленного на выявление и поддержку од</w:t>
            </w:r>
            <w:r w:rsidR="00B9258A">
              <w:rPr>
                <w:rStyle w:val="20"/>
                <w:rFonts w:eastAsiaTheme="minorHAnsi"/>
                <w:color w:val="auto"/>
                <w:sz w:val="24"/>
                <w:szCs w:val="24"/>
              </w:rPr>
              <w:t>аренных детей и молодежи на 2021 - 2024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  <w:r w:rsidR="00B9258A">
              <w:rPr>
                <w:rStyle w:val="20"/>
                <w:rFonts w:eastAsiaTheme="minorHAnsi"/>
                <w:color w:val="auto"/>
                <w:sz w:val="24"/>
                <w:szCs w:val="24"/>
              </w:rPr>
              <w:t>ы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2021 год</w:t>
            </w:r>
          </w:p>
        </w:tc>
        <w:tc>
          <w:tcPr>
            <w:tcW w:w="627" w:type="pct"/>
          </w:tcPr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062C59" w:rsidRPr="00C62F46" w:rsidRDefault="00062C59" w:rsidP="00062C5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Подготовка адресных рекомендаций по результатам анализа (своего и/или внешнего) итогов мониторинга по выявлению, поддержке и развитию одаренности детей и молодежи</w:t>
            </w:r>
            <w:r w:rsidR="003C6E70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, по принятию управленческих решений</w:t>
            </w:r>
          </w:p>
        </w:tc>
        <w:tc>
          <w:tcPr>
            <w:tcW w:w="532" w:type="pct"/>
          </w:tcPr>
          <w:p w:rsidR="00062C59" w:rsidRPr="00C62F46" w:rsidRDefault="00B9258A" w:rsidP="00062C5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2022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062C59" w:rsidRPr="00C62F46" w:rsidRDefault="00062C59" w:rsidP="00062C59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Организация и проведение Всероссийской олимпиады школьников (школьный, муниципальный, региональный этапы)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9258A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062C59" w:rsidRPr="00C62F46" w:rsidRDefault="00062C59" w:rsidP="00062C59">
            <w:pPr>
              <w:spacing w:line="278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Мониторинг результативности участия обучающихся в конкурсных мероприятиях муниципального, регионального, федерального, международного уровней.</w:t>
            </w:r>
            <w:proofErr w:type="gramEnd"/>
          </w:p>
          <w:p w:rsidR="00062C59" w:rsidRPr="00C62F46" w:rsidRDefault="00062C59" w:rsidP="00062C59">
            <w:pPr>
              <w:spacing w:line="278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Создание единой муниципальной базы данных одаренных детей и талантливой молодежи</w:t>
            </w:r>
          </w:p>
        </w:tc>
        <w:tc>
          <w:tcPr>
            <w:tcW w:w="532" w:type="pct"/>
            <w:shd w:val="clear" w:color="auto" w:fill="auto"/>
          </w:tcPr>
          <w:p w:rsidR="00062C59" w:rsidRPr="00C62F46" w:rsidRDefault="00B9258A" w:rsidP="00062C5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14228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auto"/>
          </w:tcPr>
          <w:p w:rsidR="00062C59" w:rsidRPr="00C62F46" w:rsidRDefault="00062C59" w:rsidP="00062C59">
            <w:pPr>
              <w:spacing w:line="278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Организация интеллектуальных и творческих конкурсов, направленных на выявление одаренных детей и талантливой молодежи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14228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062C59" w:rsidRPr="00C62F46" w:rsidTr="002F73FE">
        <w:trPr>
          <w:trHeight w:val="20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:rsidR="00062C59" w:rsidRPr="00C62F46" w:rsidRDefault="00062C59" w:rsidP="00062C59">
            <w:pPr>
              <w:pStyle w:val="a7"/>
              <w:numPr>
                <w:ilvl w:val="0"/>
                <w:numId w:val="2"/>
              </w:numPr>
              <w:spacing w:line="274" w:lineRule="exact"/>
              <w:ind w:left="0" w:firstLine="0"/>
              <w:jc w:val="center"/>
              <w:rPr>
                <w:rStyle w:val="20"/>
                <w:rFonts w:eastAsiaTheme="minorHAnsi"/>
                <w:i/>
                <w:color w:val="auto"/>
                <w:sz w:val="24"/>
                <w:szCs w:val="24"/>
              </w:rPr>
            </w:pPr>
            <w:r w:rsidRPr="00C62F46">
              <w:rPr>
                <w:rStyle w:val="21"/>
                <w:rFonts w:eastAsiaTheme="minorHAnsi"/>
                <w:i/>
                <w:color w:val="auto"/>
                <w:sz w:val="24"/>
                <w:szCs w:val="24"/>
              </w:rPr>
              <w:t>Система профориентации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062C59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Осуществление </w:t>
            </w:r>
            <w:proofErr w:type="spell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предпрофильной</w:t>
            </w:r>
            <w:proofErr w:type="spell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подготовки и профильного обучения при реализации основных образовательных программ основного и среднего общего образования.</w:t>
            </w:r>
          </w:p>
        </w:tc>
        <w:tc>
          <w:tcPr>
            <w:tcW w:w="532" w:type="pct"/>
          </w:tcPr>
          <w:p w:rsidR="00062C59" w:rsidRPr="00C62F46" w:rsidRDefault="00B14228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Е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062C59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Участие в проектах «Билет в будущее», «</w:t>
            </w:r>
            <w:proofErr w:type="spell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Проектория</w:t>
            </w:r>
            <w:proofErr w:type="spell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»</w:t>
            </w:r>
          </w:p>
        </w:tc>
        <w:tc>
          <w:tcPr>
            <w:tcW w:w="532" w:type="pct"/>
          </w:tcPr>
          <w:p w:rsidR="00062C59" w:rsidRPr="00C62F46" w:rsidRDefault="00B14228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Е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жегодно 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14228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B14228" w:rsidRPr="00C62F46" w:rsidTr="00B14228">
        <w:trPr>
          <w:trHeight w:val="20"/>
        </w:trPr>
        <w:tc>
          <w:tcPr>
            <w:tcW w:w="318" w:type="pct"/>
          </w:tcPr>
          <w:p w:rsidR="00B14228" w:rsidRPr="00C62F46" w:rsidRDefault="00B14228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B14228" w:rsidRPr="00C62F46" w:rsidRDefault="00B14228" w:rsidP="00062C59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Реализация программ профессиональных проб в соответствии с договорами сетевого взаимодействия с организациями дополнительного образования, профессионального образования </w:t>
            </w:r>
          </w:p>
        </w:tc>
        <w:tc>
          <w:tcPr>
            <w:tcW w:w="532" w:type="pct"/>
          </w:tcPr>
          <w:p w:rsidR="00B14228" w:rsidRPr="00C62F46" w:rsidRDefault="00B14228" w:rsidP="00E036D2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Е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жегодно </w:t>
            </w:r>
          </w:p>
        </w:tc>
        <w:tc>
          <w:tcPr>
            <w:tcW w:w="627" w:type="pct"/>
          </w:tcPr>
          <w:p w:rsidR="00B14228" w:rsidRPr="00C62F46" w:rsidRDefault="00B14228" w:rsidP="00E036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B14228" w:rsidRPr="00C62F46" w:rsidRDefault="00B14228" w:rsidP="00E0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B14228" w:rsidRPr="00C62F46" w:rsidRDefault="00B14228" w:rsidP="00E0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062C59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Реализация дополнительных общеобразовательных программ в объединениях по интересам </w:t>
            </w: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для</w:t>
            </w:r>
            <w:proofErr w:type="gram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обучающихся (кружках, студиях, клубах, секциях)</w:t>
            </w:r>
          </w:p>
        </w:tc>
        <w:tc>
          <w:tcPr>
            <w:tcW w:w="532" w:type="pct"/>
          </w:tcPr>
          <w:p w:rsidR="00062C59" w:rsidRPr="00C62F46" w:rsidRDefault="00B14228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Е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062C59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Информационно-методическое сопровождение деятельности педагогических работников и руководящих работников образования в системе профессиональной ориентации обучающихся</w:t>
            </w:r>
          </w:p>
        </w:tc>
        <w:tc>
          <w:tcPr>
            <w:tcW w:w="532" w:type="pct"/>
          </w:tcPr>
          <w:p w:rsidR="00062C59" w:rsidRPr="00C62F46" w:rsidRDefault="00B14228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Е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14228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B14228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Участие в Днях открытых дверей </w:t>
            </w:r>
            <w:proofErr w:type="spellStart"/>
            <w:r w:rsidR="00B14228">
              <w:rPr>
                <w:rStyle w:val="20"/>
                <w:rFonts w:eastAsiaTheme="minorHAnsi"/>
                <w:color w:val="auto"/>
                <w:sz w:val="24"/>
                <w:szCs w:val="24"/>
              </w:rPr>
              <w:t>ссузов</w:t>
            </w:r>
            <w:proofErr w:type="spellEnd"/>
            <w:r w:rsidR="00B14228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и вузов</w:t>
            </w:r>
          </w:p>
        </w:tc>
        <w:tc>
          <w:tcPr>
            <w:tcW w:w="532" w:type="pct"/>
          </w:tcPr>
          <w:p w:rsidR="00062C59" w:rsidRPr="00C62F46" w:rsidRDefault="00B14228" w:rsidP="00B14228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Е</w:t>
            </w:r>
            <w:r w:rsidR="00062C59"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062C59" w:rsidRPr="00C62F46" w:rsidRDefault="00B14228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B14228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proofErr w:type="gram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Организация и проведение экскурсий, социальных практик для обучающихся на предприятия и в учреждения </w:t>
            </w:r>
            <w:r w:rsidR="00B14228">
              <w:rPr>
                <w:rStyle w:val="20"/>
                <w:rFonts w:eastAsiaTheme="minorHAnsi"/>
                <w:color w:val="auto"/>
                <w:sz w:val="24"/>
                <w:szCs w:val="24"/>
              </w:rPr>
              <w:t>Лесного МО и г. Тверь</w:t>
            </w:r>
            <w:proofErr w:type="gramEnd"/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14228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B14228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Организация </w:t>
            </w:r>
            <w:proofErr w:type="spell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профориентационных</w:t>
            </w:r>
            <w:proofErr w:type="spell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встреч для информирования учащихся о ситуации и тенденциях развития рынка труда, профессиях, востребованных на рынке труда, предприятиях ведущих отраслей экономики </w:t>
            </w:r>
            <w:r w:rsidR="00B14228">
              <w:rPr>
                <w:rStyle w:val="20"/>
                <w:rFonts w:eastAsiaTheme="minorHAnsi"/>
                <w:color w:val="auto"/>
                <w:sz w:val="24"/>
                <w:szCs w:val="24"/>
              </w:rPr>
              <w:t>Тверской</w:t>
            </w: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области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062C59" w:rsidRPr="00C62F46" w:rsidRDefault="00B14228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</w:t>
            </w:r>
          </w:p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062C59" w:rsidRPr="00C62F46" w:rsidTr="00B14228">
        <w:trPr>
          <w:trHeight w:val="20"/>
        </w:trPr>
        <w:tc>
          <w:tcPr>
            <w:tcW w:w="318" w:type="pct"/>
          </w:tcPr>
          <w:p w:rsidR="00062C59" w:rsidRPr="00C62F46" w:rsidRDefault="00062C59" w:rsidP="00062C59">
            <w:pPr>
              <w:pStyle w:val="a6"/>
              <w:numPr>
                <w:ilvl w:val="0"/>
                <w:numId w:val="5"/>
              </w:numPr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524" w:type="pct"/>
            <w:shd w:val="clear" w:color="auto" w:fill="FFFFFF" w:themeFill="background1"/>
          </w:tcPr>
          <w:p w:rsidR="00062C59" w:rsidRPr="00C62F46" w:rsidRDefault="00062C59" w:rsidP="00062C59">
            <w:pPr>
              <w:spacing w:line="283" w:lineRule="exact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Организация просмотров школьниками олимпиад и конкурсов профессионального мастерства среди обучающихся профессиональных ОО, в том числе чемпионатов в рамках международного движения </w:t>
            </w:r>
            <w:proofErr w:type="spell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Ворлдскиллс</w:t>
            </w:r>
            <w:proofErr w:type="spell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Интернешнл (</w:t>
            </w:r>
            <w:proofErr w:type="spellStart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WorldSkillsInternational</w:t>
            </w:r>
            <w:proofErr w:type="spellEnd"/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532" w:type="pct"/>
          </w:tcPr>
          <w:p w:rsidR="00062C59" w:rsidRPr="00C62F46" w:rsidRDefault="00062C59" w:rsidP="00062C59">
            <w:pPr>
              <w:spacing w:line="220" w:lineRule="exact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C62F46">
              <w:rPr>
                <w:rStyle w:val="20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627" w:type="pct"/>
          </w:tcPr>
          <w:p w:rsidR="00062C59" w:rsidRPr="00C62F46" w:rsidRDefault="00062C59" w:rsidP="0006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4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6E27EA" w:rsidRPr="00C62F46" w:rsidRDefault="006E27EA" w:rsidP="00F71907">
      <w:pPr>
        <w:pStyle w:val="a5"/>
        <w:shd w:val="clear" w:color="auto" w:fill="auto"/>
        <w:spacing w:line="220" w:lineRule="exact"/>
        <w:rPr>
          <w:sz w:val="24"/>
          <w:szCs w:val="24"/>
        </w:rPr>
      </w:pPr>
    </w:p>
    <w:p w:rsidR="007C0F9E" w:rsidRPr="00C62F46" w:rsidRDefault="002A3A8D" w:rsidP="00F71907">
      <w:pPr>
        <w:pStyle w:val="a5"/>
        <w:shd w:val="clear" w:color="auto" w:fill="auto"/>
        <w:spacing w:line="220" w:lineRule="exact"/>
        <w:rPr>
          <w:sz w:val="24"/>
          <w:szCs w:val="24"/>
        </w:rPr>
      </w:pPr>
      <w:r w:rsidRPr="00C62F46">
        <w:rPr>
          <w:sz w:val="24"/>
          <w:szCs w:val="24"/>
        </w:rPr>
        <w:t>Принятые с</w:t>
      </w:r>
      <w:r w:rsidR="00B915B8" w:rsidRPr="00C62F46">
        <w:rPr>
          <w:sz w:val="24"/>
          <w:szCs w:val="24"/>
        </w:rPr>
        <w:t>окращения</w:t>
      </w:r>
      <w:r w:rsidR="005D08C9" w:rsidRPr="00C62F46">
        <w:rPr>
          <w:sz w:val="24"/>
          <w:szCs w:val="24"/>
        </w:rPr>
        <w:t>:</w:t>
      </w:r>
    </w:p>
    <w:p w:rsidR="00B915B8" w:rsidRPr="00C62F46" w:rsidRDefault="00371CCA" w:rsidP="00B915B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Отдел</w:t>
      </w:r>
      <w:r w:rsidR="00B915B8" w:rsidRPr="00C62F46">
        <w:rPr>
          <w:rFonts w:ascii="Times New Roman" w:hAnsi="Times New Roman" w:cs="Times New Roman"/>
          <w:sz w:val="24"/>
          <w:szCs w:val="24"/>
        </w:rPr>
        <w:t xml:space="preserve"> </w:t>
      </w:r>
      <w:r w:rsidRPr="00C62F46">
        <w:rPr>
          <w:rFonts w:ascii="Times New Roman" w:hAnsi="Times New Roman" w:cs="Times New Roman"/>
          <w:sz w:val="24"/>
          <w:szCs w:val="24"/>
        </w:rPr>
        <w:t>–</w:t>
      </w:r>
      <w:r w:rsidR="00B915B8" w:rsidRPr="00C62F46">
        <w:rPr>
          <w:rFonts w:ascii="Times New Roman" w:hAnsi="Times New Roman" w:cs="Times New Roman"/>
          <w:sz w:val="24"/>
          <w:szCs w:val="24"/>
        </w:rPr>
        <w:t xml:space="preserve"> </w:t>
      </w:r>
      <w:r w:rsidRPr="00C62F46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B915B8" w:rsidRPr="00C62F4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B14228">
        <w:rPr>
          <w:rFonts w:ascii="Times New Roman" w:hAnsi="Times New Roman" w:cs="Times New Roman"/>
          <w:sz w:val="24"/>
          <w:szCs w:val="24"/>
        </w:rPr>
        <w:t>Администрации Лесного муниципального округа</w:t>
      </w:r>
      <w:r w:rsidR="00B915B8" w:rsidRPr="00C62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5B8" w:rsidRPr="00C62F46" w:rsidRDefault="00B14228" w:rsidP="00B915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РМК – Районный методический кабинет</w:t>
      </w:r>
    </w:p>
    <w:p w:rsidR="00B915B8" w:rsidRPr="00C62F46" w:rsidRDefault="00B915B8" w:rsidP="00B915B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lastRenderedPageBreak/>
        <w:t>ОО - образовательные организации</w:t>
      </w:r>
    </w:p>
    <w:p w:rsidR="00B915B8" w:rsidRPr="00C62F46" w:rsidRDefault="00B14228" w:rsidP="00B915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Лесной МО –</w:t>
      </w:r>
      <w:r w:rsidR="00B915B8" w:rsidRPr="00C62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Лесной муниципальный</w:t>
      </w:r>
      <w:r w:rsidR="00B915B8" w:rsidRPr="00C62F46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5D08C9" w:rsidRPr="00C62F46" w:rsidRDefault="00B14228" w:rsidP="00B915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D08C9" w:rsidRPr="00C62F46">
        <w:rPr>
          <w:rFonts w:ascii="Times New Roman" w:hAnsi="Times New Roman" w:cs="Times New Roman"/>
          <w:sz w:val="24"/>
          <w:szCs w:val="24"/>
        </w:rPr>
        <w:t xml:space="preserve">МО – </w:t>
      </w:r>
      <w:r>
        <w:rPr>
          <w:rFonts w:ascii="Times New Roman" w:hAnsi="Times New Roman" w:cs="Times New Roman"/>
          <w:sz w:val="24"/>
          <w:szCs w:val="24"/>
        </w:rPr>
        <w:t>районные</w:t>
      </w:r>
      <w:r w:rsidR="005D08C9" w:rsidRPr="00C62F46">
        <w:rPr>
          <w:rFonts w:ascii="Times New Roman" w:hAnsi="Times New Roman" w:cs="Times New Roman"/>
          <w:sz w:val="24"/>
          <w:szCs w:val="24"/>
        </w:rPr>
        <w:t xml:space="preserve"> методические объединения</w:t>
      </w:r>
    </w:p>
    <w:p w:rsidR="007E61A0" w:rsidRPr="00C62F46" w:rsidRDefault="007E61A0" w:rsidP="00B915B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1907" w:rsidRPr="00C62F46" w:rsidRDefault="00F71907" w:rsidP="00B915B8">
      <w:pPr>
        <w:pStyle w:val="a6"/>
        <w:rPr>
          <w:rFonts w:ascii="Times New Roman" w:hAnsi="Times New Roman" w:cs="Times New Roman"/>
          <w:sz w:val="24"/>
          <w:szCs w:val="24"/>
        </w:rPr>
      </w:pPr>
      <w:r w:rsidRPr="00C62F46">
        <w:rPr>
          <w:rFonts w:ascii="Times New Roman" w:hAnsi="Times New Roman" w:cs="Times New Roman"/>
          <w:sz w:val="24"/>
          <w:szCs w:val="24"/>
        </w:rPr>
        <w:t>В соответствии с результатами реализации данной Дорожной карты в нее могут быть внесены изменения.</w:t>
      </w:r>
    </w:p>
    <w:sectPr w:rsidR="00F71907" w:rsidRPr="00C62F46" w:rsidSect="002F73FE">
      <w:footerReference w:type="even" r:id="rId9"/>
      <w:footerReference w:type="default" r:id="rId10"/>
      <w:pgSz w:w="16838" w:h="11906" w:orient="landscape" w:code="9"/>
      <w:pgMar w:top="1021" w:right="1134" w:bottom="1134" w:left="1134" w:header="0" w:footer="6" w:gutter="0"/>
      <w:paperSrc w:first="7" w:other="7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B4" w:rsidRDefault="004866B4" w:rsidP="001621E5">
      <w:pPr>
        <w:spacing w:after="0" w:line="240" w:lineRule="auto"/>
      </w:pPr>
      <w:r>
        <w:separator/>
      </w:r>
    </w:p>
  </w:endnote>
  <w:endnote w:type="continuationSeparator" w:id="0">
    <w:p w:rsidR="004866B4" w:rsidRDefault="004866B4" w:rsidP="0016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414004"/>
    </w:sdtPr>
    <w:sdtEndPr/>
    <w:sdtContent>
      <w:p w:rsidR="00C62F46" w:rsidRDefault="004866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4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62F46" w:rsidRDefault="00C62F4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755250"/>
    </w:sdtPr>
    <w:sdtEndPr/>
    <w:sdtContent>
      <w:p w:rsidR="00C62F46" w:rsidRDefault="00C62F46">
        <w:pPr>
          <w:pStyle w:val="ab"/>
          <w:jc w:val="center"/>
        </w:pPr>
        <w:r w:rsidRPr="001621E5">
          <w:rPr>
            <w:sz w:val="22"/>
            <w:szCs w:val="22"/>
          </w:rPr>
          <w:fldChar w:fldCharType="begin"/>
        </w:r>
        <w:r w:rsidRPr="001621E5">
          <w:rPr>
            <w:sz w:val="22"/>
            <w:szCs w:val="22"/>
          </w:rPr>
          <w:instrText>PAGE   \* MERGEFORMAT</w:instrText>
        </w:r>
        <w:r w:rsidRPr="001621E5">
          <w:rPr>
            <w:sz w:val="22"/>
            <w:szCs w:val="22"/>
          </w:rPr>
          <w:fldChar w:fldCharType="separate"/>
        </w:r>
        <w:r w:rsidR="008E4652">
          <w:rPr>
            <w:noProof/>
            <w:sz w:val="22"/>
            <w:szCs w:val="22"/>
          </w:rPr>
          <w:t>1</w:t>
        </w:r>
        <w:r w:rsidRPr="001621E5">
          <w:rPr>
            <w:sz w:val="22"/>
            <w:szCs w:val="22"/>
          </w:rPr>
          <w:fldChar w:fldCharType="end"/>
        </w:r>
      </w:p>
    </w:sdtContent>
  </w:sdt>
  <w:p w:rsidR="00C62F46" w:rsidRDefault="00C62F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B4" w:rsidRDefault="004866B4" w:rsidP="001621E5">
      <w:pPr>
        <w:spacing w:after="0" w:line="240" w:lineRule="auto"/>
      </w:pPr>
      <w:r>
        <w:separator/>
      </w:r>
    </w:p>
  </w:footnote>
  <w:footnote w:type="continuationSeparator" w:id="0">
    <w:p w:rsidR="004866B4" w:rsidRDefault="004866B4" w:rsidP="0016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8F3"/>
    <w:multiLevelType w:val="hybridMultilevel"/>
    <w:tmpl w:val="8A0A3666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240FA"/>
    <w:multiLevelType w:val="multilevel"/>
    <w:tmpl w:val="01383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381D714F"/>
    <w:multiLevelType w:val="hybridMultilevel"/>
    <w:tmpl w:val="BA9C9A4E"/>
    <w:lvl w:ilvl="0" w:tplc="2214C2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4A0"/>
    <w:multiLevelType w:val="hybridMultilevel"/>
    <w:tmpl w:val="E0F4AEAE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31E50"/>
    <w:multiLevelType w:val="hybridMultilevel"/>
    <w:tmpl w:val="26005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BC69B0"/>
    <w:multiLevelType w:val="hybridMultilevel"/>
    <w:tmpl w:val="E9980158"/>
    <w:lvl w:ilvl="0" w:tplc="30C20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775"/>
    <w:rsid w:val="0002034D"/>
    <w:rsid w:val="00056DFC"/>
    <w:rsid w:val="00062C59"/>
    <w:rsid w:val="000677EF"/>
    <w:rsid w:val="00070E77"/>
    <w:rsid w:val="00071A02"/>
    <w:rsid w:val="000730B2"/>
    <w:rsid w:val="000974E1"/>
    <w:rsid w:val="000A2CC5"/>
    <w:rsid w:val="000B7733"/>
    <w:rsid w:val="000E6606"/>
    <w:rsid w:val="000F49AD"/>
    <w:rsid w:val="000F6794"/>
    <w:rsid w:val="00100F44"/>
    <w:rsid w:val="00101974"/>
    <w:rsid w:val="001621E5"/>
    <w:rsid w:val="00162D91"/>
    <w:rsid w:val="001717FB"/>
    <w:rsid w:val="00174E9F"/>
    <w:rsid w:val="00175C11"/>
    <w:rsid w:val="00183798"/>
    <w:rsid w:val="001872B5"/>
    <w:rsid w:val="001945E7"/>
    <w:rsid w:val="00195274"/>
    <w:rsid w:val="001958F9"/>
    <w:rsid w:val="001C1498"/>
    <w:rsid w:val="001D2C35"/>
    <w:rsid w:val="001D76D3"/>
    <w:rsid w:val="001E7F6A"/>
    <w:rsid w:val="001F221D"/>
    <w:rsid w:val="001F4E2A"/>
    <w:rsid w:val="00213D94"/>
    <w:rsid w:val="002144FC"/>
    <w:rsid w:val="002203B4"/>
    <w:rsid w:val="0022491B"/>
    <w:rsid w:val="002314B8"/>
    <w:rsid w:val="00243FC0"/>
    <w:rsid w:val="002443D3"/>
    <w:rsid w:val="00260B1B"/>
    <w:rsid w:val="00271104"/>
    <w:rsid w:val="00276B76"/>
    <w:rsid w:val="002913DD"/>
    <w:rsid w:val="002A1C0C"/>
    <w:rsid w:val="002A3A8D"/>
    <w:rsid w:val="002B1F34"/>
    <w:rsid w:val="002C1DE4"/>
    <w:rsid w:val="002C2FB3"/>
    <w:rsid w:val="002F0E16"/>
    <w:rsid w:val="002F314A"/>
    <w:rsid w:val="002F41C6"/>
    <w:rsid w:val="002F73FE"/>
    <w:rsid w:val="00302B35"/>
    <w:rsid w:val="0031733D"/>
    <w:rsid w:val="00333D24"/>
    <w:rsid w:val="003550FD"/>
    <w:rsid w:val="00371CCA"/>
    <w:rsid w:val="003855F0"/>
    <w:rsid w:val="003862D4"/>
    <w:rsid w:val="00395F85"/>
    <w:rsid w:val="003A38D4"/>
    <w:rsid w:val="003B5F0C"/>
    <w:rsid w:val="003B7211"/>
    <w:rsid w:val="003C6E70"/>
    <w:rsid w:val="003D1DB6"/>
    <w:rsid w:val="003D4E8F"/>
    <w:rsid w:val="003D60B7"/>
    <w:rsid w:val="003F788C"/>
    <w:rsid w:val="00420E0F"/>
    <w:rsid w:val="00436312"/>
    <w:rsid w:val="00436B9F"/>
    <w:rsid w:val="00443C10"/>
    <w:rsid w:val="004632A3"/>
    <w:rsid w:val="00467383"/>
    <w:rsid w:val="00472969"/>
    <w:rsid w:val="004779F6"/>
    <w:rsid w:val="00482C2E"/>
    <w:rsid w:val="004866B4"/>
    <w:rsid w:val="004B6E68"/>
    <w:rsid w:val="004D4E86"/>
    <w:rsid w:val="004E51C1"/>
    <w:rsid w:val="004F0145"/>
    <w:rsid w:val="004F136C"/>
    <w:rsid w:val="005131E4"/>
    <w:rsid w:val="00523410"/>
    <w:rsid w:val="0052584D"/>
    <w:rsid w:val="0053071A"/>
    <w:rsid w:val="00540A5D"/>
    <w:rsid w:val="005539BF"/>
    <w:rsid w:val="00554A50"/>
    <w:rsid w:val="00574C58"/>
    <w:rsid w:val="00580E99"/>
    <w:rsid w:val="005C17FA"/>
    <w:rsid w:val="005C7580"/>
    <w:rsid w:val="005D08C9"/>
    <w:rsid w:val="005F3231"/>
    <w:rsid w:val="00605FDC"/>
    <w:rsid w:val="00632744"/>
    <w:rsid w:val="0063333A"/>
    <w:rsid w:val="006601A2"/>
    <w:rsid w:val="00677082"/>
    <w:rsid w:val="00680487"/>
    <w:rsid w:val="006910BB"/>
    <w:rsid w:val="006B4C16"/>
    <w:rsid w:val="006C0104"/>
    <w:rsid w:val="006D55DB"/>
    <w:rsid w:val="006E27EA"/>
    <w:rsid w:val="006E3207"/>
    <w:rsid w:val="006F1474"/>
    <w:rsid w:val="00725613"/>
    <w:rsid w:val="0073174F"/>
    <w:rsid w:val="007358B7"/>
    <w:rsid w:val="0074091A"/>
    <w:rsid w:val="00741E5B"/>
    <w:rsid w:val="007631B8"/>
    <w:rsid w:val="00773CA5"/>
    <w:rsid w:val="00790BE2"/>
    <w:rsid w:val="00792615"/>
    <w:rsid w:val="00794613"/>
    <w:rsid w:val="007A3AE2"/>
    <w:rsid w:val="007A6F7C"/>
    <w:rsid w:val="007B1A09"/>
    <w:rsid w:val="007B2C5C"/>
    <w:rsid w:val="007B74F5"/>
    <w:rsid w:val="007C0F9E"/>
    <w:rsid w:val="007E5A59"/>
    <w:rsid w:val="007E61A0"/>
    <w:rsid w:val="007E6E85"/>
    <w:rsid w:val="00807780"/>
    <w:rsid w:val="008128F5"/>
    <w:rsid w:val="00842271"/>
    <w:rsid w:val="00860435"/>
    <w:rsid w:val="008638CD"/>
    <w:rsid w:val="00863B2A"/>
    <w:rsid w:val="008A360A"/>
    <w:rsid w:val="008A422B"/>
    <w:rsid w:val="008A7E02"/>
    <w:rsid w:val="008C420F"/>
    <w:rsid w:val="008D07EA"/>
    <w:rsid w:val="008D5123"/>
    <w:rsid w:val="008D7B24"/>
    <w:rsid w:val="008E4652"/>
    <w:rsid w:val="008E56B5"/>
    <w:rsid w:val="008F537D"/>
    <w:rsid w:val="00900AA6"/>
    <w:rsid w:val="00917FDD"/>
    <w:rsid w:val="00924C22"/>
    <w:rsid w:val="00941017"/>
    <w:rsid w:val="0095042E"/>
    <w:rsid w:val="009534FB"/>
    <w:rsid w:val="00953543"/>
    <w:rsid w:val="00954E7B"/>
    <w:rsid w:val="00981C99"/>
    <w:rsid w:val="00983FC1"/>
    <w:rsid w:val="0099459B"/>
    <w:rsid w:val="00997FC0"/>
    <w:rsid w:val="009A7DCB"/>
    <w:rsid w:val="009B1D21"/>
    <w:rsid w:val="009B76A7"/>
    <w:rsid w:val="009D361D"/>
    <w:rsid w:val="009E3B32"/>
    <w:rsid w:val="009E6174"/>
    <w:rsid w:val="00A10E4F"/>
    <w:rsid w:val="00A34D6E"/>
    <w:rsid w:val="00A5540E"/>
    <w:rsid w:val="00A55759"/>
    <w:rsid w:val="00A765FF"/>
    <w:rsid w:val="00A8166F"/>
    <w:rsid w:val="00A939FB"/>
    <w:rsid w:val="00AA17E2"/>
    <w:rsid w:val="00AA26E2"/>
    <w:rsid w:val="00AA2C1C"/>
    <w:rsid w:val="00AA5A66"/>
    <w:rsid w:val="00AD645F"/>
    <w:rsid w:val="00AE4AAD"/>
    <w:rsid w:val="00B14228"/>
    <w:rsid w:val="00B309AC"/>
    <w:rsid w:val="00B42490"/>
    <w:rsid w:val="00B4322F"/>
    <w:rsid w:val="00B8067B"/>
    <w:rsid w:val="00B915B8"/>
    <w:rsid w:val="00B9258A"/>
    <w:rsid w:val="00BA5526"/>
    <w:rsid w:val="00BB1B39"/>
    <w:rsid w:val="00BC28E3"/>
    <w:rsid w:val="00BC7509"/>
    <w:rsid w:val="00BE05C9"/>
    <w:rsid w:val="00BE5619"/>
    <w:rsid w:val="00C24E26"/>
    <w:rsid w:val="00C25506"/>
    <w:rsid w:val="00C27278"/>
    <w:rsid w:val="00C50A60"/>
    <w:rsid w:val="00C62F46"/>
    <w:rsid w:val="00C63CEE"/>
    <w:rsid w:val="00C65635"/>
    <w:rsid w:val="00C73593"/>
    <w:rsid w:val="00C747E6"/>
    <w:rsid w:val="00C74FA5"/>
    <w:rsid w:val="00C937C8"/>
    <w:rsid w:val="00CC2F15"/>
    <w:rsid w:val="00D00775"/>
    <w:rsid w:val="00D017D0"/>
    <w:rsid w:val="00D24CC2"/>
    <w:rsid w:val="00D25283"/>
    <w:rsid w:val="00D35F2C"/>
    <w:rsid w:val="00D45369"/>
    <w:rsid w:val="00D53D30"/>
    <w:rsid w:val="00D649BD"/>
    <w:rsid w:val="00D72870"/>
    <w:rsid w:val="00D7730D"/>
    <w:rsid w:val="00D9252E"/>
    <w:rsid w:val="00D9525B"/>
    <w:rsid w:val="00D966AC"/>
    <w:rsid w:val="00DA05A2"/>
    <w:rsid w:val="00DC2D51"/>
    <w:rsid w:val="00DC56BD"/>
    <w:rsid w:val="00DC67F2"/>
    <w:rsid w:val="00DE480B"/>
    <w:rsid w:val="00DF14EA"/>
    <w:rsid w:val="00E0203C"/>
    <w:rsid w:val="00E12B2B"/>
    <w:rsid w:val="00E14DFC"/>
    <w:rsid w:val="00E27B15"/>
    <w:rsid w:val="00E4068F"/>
    <w:rsid w:val="00E40B2C"/>
    <w:rsid w:val="00E40C25"/>
    <w:rsid w:val="00E54CA9"/>
    <w:rsid w:val="00E86FF9"/>
    <w:rsid w:val="00E97B9C"/>
    <w:rsid w:val="00EC50EE"/>
    <w:rsid w:val="00EC7E4F"/>
    <w:rsid w:val="00EF3E65"/>
    <w:rsid w:val="00F379A3"/>
    <w:rsid w:val="00F41E21"/>
    <w:rsid w:val="00F421B4"/>
    <w:rsid w:val="00F47BA2"/>
    <w:rsid w:val="00F538DF"/>
    <w:rsid w:val="00F57A5A"/>
    <w:rsid w:val="00F71907"/>
    <w:rsid w:val="00F75591"/>
    <w:rsid w:val="00F8416A"/>
    <w:rsid w:val="00F9405A"/>
    <w:rsid w:val="00FB302F"/>
    <w:rsid w:val="00FC0E52"/>
    <w:rsid w:val="00FC1168"/>
    <w:rsid w:val="00FC3E39"/>
    <w:rsid w:val="00FC4F6F"/>
    <w:rsid w:val="00FD0346"/>
    <w:rsid w:val="00FF2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EC50E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0E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_"/>
    <w:basedOn w:val="a0"/>
    <w:rsid w:val="00EC5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EC5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C5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59"/>
    <w:rsid w:val="00EC5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ndara8pt">
    <w:name w:val="Основной текст (2) + Candara;8 pt;Малые прописные"/>
    <w:basedOn w:val="2"/>
    <w:rsid w:val="00AA26E2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andara8pt0">
    <w:name w:val="Основной текст (2) + Candara;8 pt"/>
    <w:basedOn w:val="2"/>
    <w:rsid w:val="00AA26E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AA26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F7190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7190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8C420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C420F"/>
    <w:pPr>
      <w:ind w:left="720"/>
      <w:contextualSpacing/>
    </w:pPr>
  </w:style>
  <w:style w:type="character" w:customStyle="1" w:styleId="a8">
    <w:name w:val="Основной текст_"/>
    <w:basedOn w:val="a0"/>
    <w:link w:val="22"/>
    <w:rsid w:val="001019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10197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8"/>
    <w:rsid w:val="0010197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6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21E5"/>
  </w:style>
  <w:style w:type="paragraph" w:styleId="ab">
    <w:name w:val="footer"/>
    <w:basedOn w:val="a"/>
    <w:link w:val="ac"/>
    <w:uiPriority w:val="99"/>
    <w:unhideWhenUsed/>
    <w:rsid w:val="00162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21E5"/>
  </w:style>
  <w:style w:type="paragraph" w:styleId="ad">
    <w:name w:val="Balloon Text"/>
    <w:basedOn w:val="a"/>
    <w:link w:val="ae"/>
    <w:uiPriority w:val="99"/>
    <w:semiHidden/>
    <w:unhideWhenUsed/>
    <w:rsid w:val="0037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1C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FAA1-C906-4D2F-A290-48B579C5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cp:lastPrinted>2020-12-04T09:12:00Z</cp:lastPrinted>
  <dcterms:created xsi:type="dcterms:W3CDTF">2021-02-24T11:55:00Z</dcterms:created>
  <dcterms:modified xsi:type="dcterms:W3CDTF">2023-09-25T13:51:00Z</dcterms:modified>
</cp:coreProperties>
</file>